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77E1" w14:textId="32AE4FE1" w:rsidR="00763282" w:rsidRPr="00D11C86" w:rsidRDefault="00CF62E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5F82A6" wp14:editId="643B2B53">
            <wp:extent cx="1962150" cy="663322"/>
            <wp:effectExtent l="0" t="0" r="0" b="3810"/>
            <wp:docPr id="11" name="Picture 11" descr="H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R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44" cy="665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6CBB3" w14:textId="189DDA6B" w:rsidR="00B1100D" w:rsidRPr="00B1100D" w:rsidRDefault="00B1100D" w:rsidP="00F84FFD">
      <w:pPr>
        <w:spacing w:after="0" w:line="240" w:lineRule="auto"/>
        <w:rPr>
          <w:sz w:val="28"/>
          <w:szCs w:val="28"/>
        </w:rPr>
      </w:pPr>
      <w:r w:rsidRPr="00B1100D">
        <w:rPr>
          <w:b/>
          <w:sz w:val="28"/>
          <w:szCs w:val="28"/>
        </w:rPr>
        <w:t>Web</w:t>
      </w:r>
      <w:r w:rsidR="009B4295">
        <w:rPr>
          <w:b/>
          <w:sz w:val="28"/>
          <w:szCs w:val="28"/>
        </w:rPr>
        <w:t xml:space="preserve"> C</w:t>
      </w:r>
      <w:r w:rsidRPr="00B1100D">
        <w:rPr>
          <w:b/>
          <w:sz w:val="28"/>
          <w:szCs w:val="28"/>
        </w:rPr>
        <w:t xml:space="preserve">lock </w:t>
      </w:r>
      <w:r w:rsidR="005F2A9F">
        <w:rPr>
          <w:b/>
          <w:sz w:val="28"/>
          <w:szCs w:val="28"/>
        </w:rPr>
        <w:t>Guide</w:t>
      </w:r>
    </w:p>
    <w:p w14:paraId="5D5FCFF3" w14:textId="614284B3" w:rsidR="00A94111" w:rsidRPr="000B526C" w:rsidRDefault="005B05EE" w:rsidP="00F84FFD">
      <w:pPr>
        <w:spacing w:after="0" w:line="240" w:lineRule="auto"/>
        <w:rPr>
          <w:rStyle w:val="Hyperlink"/>
          <w:sz w:val="24"/>
          <w:szCs w:val="24"/>
        </w:rPr>
      </w:pPr>
      <w:r w:rsidRPr="000B526C">
        <w:rPr>
          <w:sz w:val="24"/>
          <w:szCs w:val="24"/>
        </w:rPr>
        <w:t xml:space="preserve">Database:  </w:t>
      </w:r>
      <w:hyperlink r:id="rId9" w:history="1">
        <w:r w:rsidR="00A94111" w:rsidRPr="000B526C">
          <w:rPr>
            <w:rStyle w:val="Hyperlink"/>
            <w:sz w:val="24"/>
            <w:szCs w:val="24"/>
          </w:rPr>
          <w:t>https://hr.ku.edu</w:t>
        </w:r>
      </w:hyperlink>
    </w:p>
    <w:p w14:paraId="4FE9B09A" w14:textId="77777777" w:rsidR="00F84FFD" w:rsidRDefault="00F84FFD" w:rsidP="00F84FFD">
      <w:pPr>
        <w:spacing w:after="0" w:line="240" w:lineRule="auto"/>
      </w:pPr>
    </w:p>
    <w:p w14:paraId="6ED489E1" w14:textId="25FFE06E" w:rsidR="00B1100D" w:rsidRDefault="00467ABA" w:rsidP="00F84FF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B526C">
        <w:rPr>
          <w:b/>
          <w:bCs/>
          <w:sz w:val="24"/>
          <w:szCs w:val="24"/>
          <w:u w:val="single"/>
        </w:rPr>
        <w:t xml:space="preserve">Tile:  </w:t>
      </w:r>
      <w:r w:rsidR="002D335C">
        <w:rPr>
          <w:b/>
          <w:bCs/>
          <w:sz w:val="24"/>
          <w:szCs w:val="24"/>
          <w:u w:val="single"/>
        </w:rPr>
        <w:t>Time and Absence&gt;Report Time</w:t>
      </w:r>
    </w:p>
    <w:p w14:paraId="6451A0BE" w14:textId="7F993E7B" w:rsidR="00135CF4" w:rsidRPr="000B526C" w:rsidRDefault="00135CF4" w:rsidP="00F84FFD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4FEDF75" wp14:editId="5C18D325">
            <wp:extent cx="792026" cy="656492"/>
            <wp:effectExtent l="0" t="0" r="8255" b="0"/>
            <wp:docPr id="1" name="Picture 1" descr="screenshot time and absence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time and absence til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8078" cy="66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E9403" w14:textId="7F54E674" w:rsidR="005D620C" w:rsidRDefault="0012759B" w:rsidP="005D620C">
      <w:pPr>
        <w:rPr>
          <w:iCs/>
          <w:sz w:val="24"/>
          <w:szCs w:val="24"/>
        </w:rPr>
      </w:pPr>
      <w:r w:rsidRPr="005D620C">
        <w:rPr>
          <w:iCs/>
          <w:sz w:val="24"/>
          <w:szCs w:val="24"/>
        </w:rPr>
        <w:t xml:space="preserve">Temporary Hourly employees and Regular Premium Pay employees </w:t>
      </w:r>
      <w:r w:rsidR="0006303C" w:rsidRPr="005D620C">
        <w:rPr>
          <w:iCs/>
          <w:sz w:val="24"/>
          <w:szCs w:val="24"/>
        </w:rPr>
        <w:t xml:space="preserve">are </w:t>
      </w:r>
      <w:r w:rsidRPr="005D620C">
        <w:rPr>
          <w:iCs/>
          <w:sz w:val="24"/>
          <w:szCs w:val="24"/>
        </w:rPr>
        <w:t>assigned the</w:t>
      </w:r>
      <w:r w:rsidR="0006303C" w:rsidRPr="005D620C">
        <w:rPr>
          <w:iCs/>
          <w:sz w:val="24"/>
          <w:szCs w:val="24"/>
        </w:rPr>
        <w:t xml:space="preserve"> Web</w:t>
      </w:r>
      <w:r w:rsidR="009B4295" w:rsidRPr="005D620C">
        <w:rPr>
          <w:iCs/>
          <w:sz w:val="24"/>
          <w:szCs w:val="24"/>
        </w:rPr>
        <w:t xml:space="preserve"> C</w:t>
      </w:r>
      <w:r w:rsidR="0006303C" w:rsidRPr="005D620C">
        <w:rPr>
          <w:iCs/>
          <w:sz w:val="24"/>
          <w:szCs w:val="24"/>
        </w:rPr>
        <w:t xml:space="preserve">lock </w:t>
      </w:r>
      <w:r w:rsidR="00F02662" w:rsidRPr="005D620C">
        <w:rPr>
          <w:iCs/>
          <w:sz w:val="24"/>
          <w:szCs w:val="24"/>
        </w:rPr>
        <w:t xml:space="preserve">and are required </w:t>
      </w:r>
      <w:r w:rsidR="0006303C" w:rsidRPr="005D620C">
        <w:rPr>
          <w:iCs/>
          <w:sz w:val="24"/>
          <w:szCs w:val="24"/>
        </w:rPr>
        <w:t xml:space="preserve">to </w:t>
      </w:r>
      <w:r w:rsidR="005D620C">
        <w:rPr>
          <w:iCs/>
          <w:sz w:val="24"/>
          <w:szCs w:val="24"/>
        </w:rPr>
        <w:t>clock</w:t>
      </w:r>
      <w:r w:rsidR="0006303C" w:rsidRPr="005D620C">
        <w:rPr>
          <w:iCs/>
          <w:sz w:val="24"/>
          <w:szCs w:val="24"/>
        </w:rPr>
        <w:t xml:space="preserve"> in and out</w:t>
      </w:r>
      <w:r w:rsidR="005D620C">
        <w:rPr>
          <w:iCs/>
          <w:sz w:val="24"/>
          <w:szCs w:val="24"/>
        </w:rPr>
        <w:t xml:space="preserve"> to record work times</w:t>
      </w:r>
      <w:r w:rsidR="0006303C" w:rsidRPr="005D620C">
        <w:rPr>
          <w:iCs/>
          <w:sz w:val="24"/>
          <w:szCs w:val="24"/>
        </w:rPr>
        <w:t>. This is a condition of employment.</w:t>
      </w:r>
      <w:r w:rsidR="009B4295" w:rsidRPr="005D620C">
        <w:rPr>
          <w:iCs/>
          <w:sz w:val="24"/>
          <w:szCs w:val="24"/>
        </w:rPr>
        <w:t xml:space="preserve"> </w:t>
      </w:r>
    </w:p>
    <w:p w14:paraId="7E896138" w14:textId="7B1629CD" w:rsidR="0006303C" w:rsidRPr="005D620C" w:rsidRDefault="000308B6" w:rsidP="005D620C">
      <w:pPr>
        <w:rPr>
          <w:iCs/>
          <w:sz w:val="24"/>
          <w:szCs w:val="24"/>
        </w:rPr>
      </w:pPr>
      <w:r w:rsidRPr="005D620C">
        <w:rPr>
          <w:iCs/>
          <w:sz w:val="24"/>
          <w:szCs w:val="24"/>
        </w:rPr>
        <w:t>Employees</w:t>
      </w:r>
      <w:r w:rsidR="009B4295" w:rsidRPr="005D620C">
        <w:rPr>
          <w:iCs/>
          <w:sz w:val="24"/>
          <w:szCs w:val="24"/>
        </w:rPr>
        <w:t xml:space="preserve"> are responsible for alerting their supervisor/designee if there are any inaccurate or missed times.</w:t>
      </w:r>
      <w:r w:rsidR="008473D5" w:rsidRPr="005D620C">
        <w:rPr>
          <w:iCs/>
          <w:sz w:val="24"/>
          <w:szCs w:val="24"/>
        </w:rPr>
        <w:t xml:space="preserve"> All worked hours must be compensated</w:t>
      </w:r>
      <w:r w:rsidR="006848E9" w:rsidRPr="005D620C">
        <w:rPr>
          <w:iCs/>
          <w:sz w:val="24"/>
          <w:szCs w:val="24"/>
        </w:rPr>
        <w:t xml:space="preserve"> and must be recorded in HR/Pay.</w:t>
      </w:r>
    </w:p>
    <w:p w14:paraId="338B4222" w14:textId="2D66CB78" w:rsidR="0012759B" w:rsidRPr="00F02662" w:rsidRDefault="0012759B" w:rsidP="00F02662">
      <w:pPr>
        <w:pStyle w:val="ListParagraph"/>
        <w:numPr>
          <w:ilvl w:val="0"/>
          <w:numId w:val="5"/>
        </w:numPr>
        <w:rPr>
          <w:iCs/>
          <w:noProof/>
          <w:sz w:val="24"/>
          <w:szCs w:val="24"/>
        </w:rPr>
      </w:pPr>
      <w:r w:rsidRPr="0012759B">
        <w:rPr>
          <w:iCs/>
          <w:sz w:val="24"/>
          <w:szCs w:val="24"/>
          <w:u w:val="single"/>
        </w:rPr>
        <w:t xml:space="preserve">If </w:t>
      </w:r>
      <w:r>
        <w:rPr>
          <w:iCs/>
          <w:sz w:val="24"/>
          <w:szCs w:val="24"/>
          <w:u w:val="single"/>
        </w:rPr>
        <w:t xml:space="preserve">you hold </w:t>
      </w:r>
      <w:r w:rsidRPr="0012759B">
        <w:rPr>
          <w:iCs/>
          <w:sz w:val="24"/>
          <w:szCs w:val="24"/>
          <w:u w:val="single"/>
        </w:rPr>
        <w:t xml:space="preserve">multiple jobs, </w:t>
      </w:r>
      <w:r w:rsidRPr="00F02662">
        <w:rPr>
          <w:iCs/>
          <w:sz w:val="24"/>
          <w:szCs w:val="24"/>
        </w:rPr>
        <w:t xml:space="preserve">you will need to select </w:t>
      </w:r>
      <w:r w:rsidR="006848E9">
        <w:rPr>
          <w:iCs/>
          <w:sz w:val="24"/>
          <w:szCs w:val="24"/>
        </w:rPr>
        <w:t xml:space="preserve">the correct job </w:t>
      </w:r>
      <w:r w:rsidRPr="00F02662">
        <w:rPr>
          <w:iCs/>
          <w:sz w:val="24"/>
          <w:szCs w:val="24"/>
        </w:rPr>
        <w:t xml:space="preserve">from the drop down and </w:t>
      </w:r>
      <w:r w:rsidR="006848E9">
        <w:rPr>
          <w:iCs/>
          <w:sz w:val="24"/>
          <w:szCs w:val="24"/>
        </w:rPr>
        <w:t xml:space="preserve">select </w:t>
      </w:r>
      <w:r w:rsidRPr="00F02662">
        <w:rPr>
          <w:iCs/>
          <w:sz w:val="24"/>
          <w:szCs w:val="24"/>
        </w:rPr>
        <w:t>Apply</w:t>
      </w:r>
      <w:r w:rsidR="00F02662">
        <w:rPr>
          <w:iCs/>
          <w:sz w:val="24"/>
          <w:szCs w:val="24"/>
        </w:rPr>
        <w:t xml:space="preserve"> before recording your punch.</w:t>
      </w:r>
    </w:p>
    <w:p w14:paraId="744714D4" w14:textId="47CD661D" w:rsidR="0012759B" w:rsidRDefault="002D335C" w:rsidP="00F02662">
      <w:pPr>
        <w:pStyle w:val="ListParagraph"/>
        <w:ind w:left="360"/>
        <w:rPr>
          <w:noProof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2DD32F84" wp14:editId="19D2B1A6">
            <wp:extent cx="2443276" cy="794298"/>
            <wp:effectExtent l="0" t="0" r="0" b="6350"/>
            <wp:docPr id="5" name="Picture 5" descr="screenshot select a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select a jo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10" cy="80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9DEC8" w14:textId="57C419EF" w:rsidR="00727B4E" w:rsidRPr="00727B4E" w:rsidRDefault="00F02662" w:rsidP="00F02662">
      <w:pPr>
        <w:pStyle w:val="ListParagraph"/>
        <w:numPr>
          <w:ilvl w:val="0"/>
          <w:numId w:val="5"/>
        </w:numPr>
        <w:rPr>
          <w:iCs/>
          <w:noProof/>
          <w:sz w:val="24"/>
          <w:szCs w:val="24"/>
          <w:u w:val="single"/>
        </w:rPr>
      </w:pPr>
      <w:r w:rsidRPr="00F02662">
        <w:rPr>
          <w:iCs/>
          <w:sz w:val="24"/>
          <w:szCs w:val="24"/>
        </w:rPr>
        <w:t>Tile will display with the current date and time and the last action</w:t>
      </w:r>
      <w:r w:rsidR="00727B4E">
        <w:rPr>
          <w:iCs/>
          <w:sz w:val="24"/>
          <w:szCs w:val="24"/>
        </w:rPr>
        <w:t>.</w:t>
      </w:r>
    </w:p>
    <w:p w14:paraId="02A9E901" w14:textId="7C32EE24" w:rsidR="00F02662" w:rsidRPr="00F02662" w:rsidRDefault="00727B4E" w:rsidP="00F02662">
      <w:pPr>
        <w:pStyle w:val="ListParagraph"/>
        <w:numPr>
          <w:ilvl w:val="0"/>
          <w:numId w:val="5"/>
        </w:numPr>
        <w:rPr>
          <w:iCs/>
          <w:noProof/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Tile will show a </w:t>
      </w:r>
      <w:r w:rsidR="00F02662" w:rsidRPr="00F02662">
        <w:rPr>
          <w:iCs/>
          <w:sz w:val="24"/>
          <w:szCs w:val="24"/>
        </w:rPr>
        <w:t xml:space="preserve">button for </w:t>
      </w:r>
      <w:r>
        <w:rPr>
          <w:iCs/>
          <w:sz w:val="24"/>
          <w:szCs w:val="24"/>
        </w:rPr>
        <w:t>submitting the current action</w:t>
      </w:r>
      <w:r w:rsidR="00F02662" w:rsidRPr="00F02662">
        <w:rPr>
          <w:iCs/>
          <w:sz w:val="24"/>
          <w:szCs w:val="24"/>
        </w:rPr>
        <w:t>.</w:t>
      </w:r>
      <w:r w:rsidR="00F02662" w:rsidRPr="00F02662">
        <w:rPr>
          <w:iCs/>
          <w:sz w:val="24"/>
          <w:szCs w:val="24"/>
        </w:rPr>
        <w:tab/>
      </w:r>
    </w:p>
    <w:p w14:paraId="78E6500A" w14:textId="64A5CD87" w:rsidR="00F02662" w:rsidRPr="00F02662" w:rsidRDefault="00F02662" w:rsidP="00F02662">
      <w:pPr>
        <w:pStyle w:val="ListParagraph"/>
        <w:numPr>
          <w:ilvl w:val="0"/>
          <w:numId w:val="5"/>
        </w:numPr>
        <w:rPr>
          <w:iCs/>
          <w:noProof/>
          <w:sz w:val="24"/>
          <w:szCs w:val="24"/>
          <w:u w:val="single"/>
        </w:rPr>
      </w:pPr>
      <w:r>
        <w:rPr>
          <w:iCs/>
          <w:noProof/>
          <w:sz w:val="24"/>
          <w:szCs w:val="24"/>
        </w:rPr>
        <w:t xml:space="preserve">If </w:t>
      </w:r>
      <w:r w:rsidR="00727B4E">
        <w:rPr>
          <w:iCs/>
          <w:noProof/>
          <w:sz w:val="24"/>
          <w:szCs w:val="24"/>
        </w:rPr>
        <w:t xml:space="preserve">the </w:t>
      </w:r>
      <w:r w:rsidRPr="00F02662">
        <w:rPr>
          <w:iCs/>
          <w:noProof/>
          <w:sz w:val="24"/>
          <w:szCs w:val="24"/>
        </w:rPr>
        <w:t xml:space="preserve">green button is displaying the </w:t>
      </w:r>
      <w:r w:rsidRPr="00F02662">
        <w:rPr>
          <w:iCs/>
          <w:noProof/>
          <w:sz w:val="24"/>
          <w:szCs w:val="24"/>
          <w:u w:val="single"/>
        </w:rPr>
        <w:t>correct punch type</w:t>
      </w:r>
      <w:r w:rsidRPr="00F02662">
        <w:rPr>
          <w:iCs/>
          <w:noProof/>
          <w:sz w:val="24"/>
          <w:szCs w:val="24"/>
        </w:rPr>
        <w:t xml:space="preserve"> and this is </w:t>
      </w:r>
      <w:r w:rsidRPr="00F02662">
        <w:rPr>
          <w:iCs/>
          <w:noProof/>
          <w:sz w:val="24"/>
          <w:szCs w:val="24"/>
          <w:u w:val="single"/>
        </w:rPr>
        <w:t>regular work time</w:t>
      </w:r>
      <w:r w:rsidRPr="00F02662">
        <w:rPr>
          <w:iCs/>
          <w:noProof/>
          <w:sz w:val="24"/>
          <w:szCs w:val="24"/>
        </w:rPr>
        <w:t xml:space="preserve"> you may </w:t>
      </w:r>
      <w:r>
        <w:rPr>
          <w:iCs/>
          <w:noProof/>
          <w:sz w:val="24"/>
          <w:szCs w:val="24"/>
        </w:rPr>
        <w:t>click</w:t>
      </w:r>
      <w:r w:rsidRPr="00F02662">
        <w:rPr>
          <w:iCs/>
          <w:noProof/>
          <w:sz w:val="24"/>
          <w:szCs w:val="24"/>
        </w:rPr>
        <w:t xml:space="preserve"> the button</w:t>
      </w:r>
      <w:r w:rsidR="00727B4E">
        <w:rPr>
          <w:iCs/>
          <w:noProof/>
          <w:sz w:val="24"/>
          <w:szCs w:val="24"/>
        </w:rPr>
        <w:t xml:space="preserve"> to clock.</w:t>
      </w:r>
      <w:r>
        <w:rPr>
          <w:iCs/>
          <w:noProof/>
          <w:sz w:val="24"/>
          <w:szCs w:val="24"/>
        </w:rPr>
        <w:t xml:space="preserve"> The display will change to reflect this as your Last action.  (Students only have regular work t</w:t>
      </w:r>
      <w:r w:rsidR="00727B4E">
        <w:rPr>
          <w:iCs/>
          <w:noProof/>
          <w:sz w:val="24"/>
          <w:szCs w:val="24"/>
        </w:rPr>
        <w:t>ime and only use In and Out Punch types</w:t>
      </w:r>
      <w:r>
        <w:rPr>
          <w:iCs/>
          <w:noProof/>
          <w:sz w:val="24"/>
          <w:szCs w:val="24"/>
        </w:rPr>
        <w:t>.)</w:t>
      </w:r>
    </w:p>
    <w:p w14:paraId="7CFE3754" w14:textId="252ED432" w:rsidR="00F02662" w:rsidRPr="00F02662" w:rsidRDefault="00F02662" w:rsidP="00F02662">
      <w:pPr>
        <w:pStyle w:val="ListParagraph"/>
        <w:numPr>
          <w:ilvl w:val="1"/>
          <w:numId w:val="5"/>
        </w:numPr>
        <w:rPr>
          <w:iCs/>
          <w:noProof/>
          <w:sz w:val="24"/>
          <w:szCs w:val="24"/>
          <w:u w:val="single"/>
        </w:rPr>
      </w:pPr>
      <w:r>
        <w:rPr>
          <w:iCs/>
          <w:noProof/>
          <w:sz w:val="24"/>
          <w:szCs w:val="24"/>
        </w:rPr>
        <w:t xml:space="preserve">You </w:t>
      </w:r>
      <w:r w:rsidR="00727B4E">
        <w:rPr>
          <w:iCs/>
          <w:noProof/>
          <w:sz w:val="24"/>
          <w:szCs w:val="24"/>
        </w:rPr>
        <w:t xml:space="preserve">are </w:t>
      </w:r>
      <w:r>
        <w:rPr>
          <w:iCs/>
          <w:noProof/>
          <w:sz w:val="24"/>
          <w:szCs w:val="24"/>
        </w:rPr>
        <w:t>done</w:t>
      </w:r>
      <w:r w:rsidR="00727B4E">
        <w:rPr>
          <w:iCs/>
          <w:noProof/>
          <w:sz w:val="24"/>
          <w:szCs w:val="24"/>
        </w:rPr>
        <w:t>.</w:t>
      </w:r>
    </w:p>
    <w:p w14:paraId="32C8CB0C" w14:textId="1BA8F176" w:rsidR="00F02662" w:rsidRPr="00F02662" w:rsidRDefault="00F02662" w:rsidP="00F02662">
      <w:pPr>
        <w:ind w:left="720"/>
        <w:rPr>
          <w:iCs/>
          <w:sz w:val="24"/>
          <w:szCs w:val="24"/>
        </w:rPr>
      </w:pPr>
      <w:r w:rsidRPr="00F02662">
        <w:rPr>
          <w:iCs/>
          <w:noProof/>
        </w:rPr>
        <w:drawing>
          <wp:inline distT="0" distB="0" distL="0" distR="0" wp14:anchorId="3B43F81C" wp14:editId="2F8A9CBF">
            <wp:extent cx="1688983" cy="1347716"/>
            <wp:effectExtent l="0" t="0" r="6985" b="5080"/>
            <wp:docPr id="4" name="Picture 4" descr="Screen shot of the web clock page with th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 shot of the web clock page with the button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6445" cy="13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C815D" w14:textId="17971ADE" w:rsidR="00C227AA" w:rsidRPr="00C227AA" w:rsidRDefault="00F02662" w:rsidP="003B2495">
      <w:pPr>
        <w:pStyle w:val="ListParagraph"/>
        <w:numPr>
          <w:ilvl w:val="0"/>
          <w:numId w:val="5"/>
        </w:numPr>
      </w:pPr>
      <w:r w:rsidRPr="00E17A44">
        <w:rPr>
          <w:noProof/>
          <w:sz w:val="24"/>
          <w:szCs w:val="24"/>
        </w:rPr>
        <w:t xml:space="preserve">If the </w:t>
      </w:r>
      <w:r w:rsidRPr="00E17A44">
        <w:rPr>
          <w:noProof/>
          <w:sz w:val="24"/>
          <w:szCs w:val="24"/>
          <w:u w:val="single"/>
        </w:rPr>
        <w:t>Green button is the incorrect punch type</w:t>
      </w:r>
      <w:r w:rsidRPr="00E17A44">
        <w:rPr>
          <w:noProof/>
          <w:sz w:val="24"/>
          <w:szCs w:val="24"/>
        </w:rPr>
        <w:t xml:space="preserve"> </w:t>
      </w:r>
      <w:r w:rsidRPr="00E17A44">
        <w:rPr>
          <w:noProof/>
          <w:sz w:val="24"/>
          <w:szCs w:val="24"/>
          <w:u w:val="single"/>
        </w:rPr>
        <w:t>or</w:t>
      </w:r>
      <w:r w:rsidRPr="00E17A44">
        <w:rPr>
          <w:noProof/>
          <w:sz w:val="24"/>
          <w:szCs w:val="24"/>
        </w:rPr>
        <w:t xml:space="preserve"> if you need a </w:t>
      </w:r>
      <w:r w:rsidRPr="00E17A44">
        <w:rPr>
          <w:noProof/>
          <w:sz w:val="24"/>
          <w:szCs w:val="24"/>
          <w:u w:val="single"/>
        </w:rPr>
        <w:t>different time reporting code other than Regular</w:t>
      </w:r>
      <w:r w:rsidRPr="00E17A44">
        <w:rPr>
          <w:noProof/>
          <w:sz w:val="24"/>
          <w:szCs w:val="24"/>
        </w:rPr>
        <w:t xml:space="preserve"> (i.e. Call Back, Standby, Holiday Pay, etc.), click the 3 </w:t>
      </w:r>
      <w:r w:rsidR="00DE6866" w:rsidRPr="00E17A44">
        <w:rPr>
          <w:noProof/>
          <w:sz w:val="24"/>
          <w:szCs w:val="24"/>
        </w:rPr>
        <w:t xml:space="preserve">horizontal </w:t>
      </w:r>
      <w:r w:rsidRPr="00E17A44">
        <w:rPr>
          <w:noProof/>
          <w:sz w:val="24"/>
          <w:szCs w:val="24"/>
        </w:rPr>
        <w:t>dots</w:t>
      </w:r>
      <w:r w:rsidR="00DE6866" w:rsidRPr="00E17A44">
        <w:rPr>
          <w:noProof/>
          <w:sz w:val="24"/>
          <w:szCs w:val="24"/>
        </w:rPr>
        <w:t xml:space="preserve"> on the tile and select View Full Site</w:t>
      </w:r>
      <w:r w:rsidRPr="00E17A44">
        <w:rPr>
          <w:noProof/>
          <w:sz w:val="24"/>
          <w:szCs w:val="24"/>
        </w:rPr>
        <w:t>.</w:t>
      </w:r>
      <w:r w:rsidR="0011110B" w:rsidRPr="00E17A44">
        <w:rPr>
          <w:noProof/>
          <w:sz w:val="24"/>
          <w:szCs w:val="24"/>
        </w:rPr>
        <w:t xml:space="preserve"> </w:t>
      </w:r>
    </w:p>
    <w:p w14:paraId="63D962B2" w14:textId="7719EA7F" w:rsidR="006848E9" w:rsidRPr="006848E9" w:rsidRDefault="006848E9" w:rsidP="005D620C">
      <w:pPr>
        <w:tabs>
          <w:tab w:val="left" w:pos="8997"/>
        </w:tabs>
        <w:ind w:left="360"/>
        <w:rPr>
          <w:noProof/>
          <w:sz w:val="24"/>
          <w:szCs w:val="24"/>
        </w:rPr>
      </w:pPr>
      <w:r w:rsidRPr="00727B4E">
        <w:rPr>
          <w:noProof/>
        </w:rPr>
        <w:lastRenderedPageBreak/>
        <w:drawing>
          <wp:inline distT="0" distB="0" distL="0" distR="0" wp14:anchorId="65B1A996" wp14:editId="34B491E5">
            <wp:extent cx="1808206" cy="1442852"/>
            <wp:effectExtent l="0" t="0" r="1905" b="5080"/>
            <wp:docPr id="8" name="Picture 8" descr="Screen shot of the punch types or to view the full. Punch types  In, Temp Out, Out. User will need Full Site to select other than regular time repor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 shot of the punch types or to view the full. Punch types  In, Temp Out, Out. User will need Full Site to select other than regular time report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791" cy="144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20C">
        <w:rPr>
          <w:noProof/>
          <w:sz w:val="24"/>
          <w:szCs w:val="24"/>
        </w:rPr>
        <w:tab/>
      </w:r>
    </w:p>
    <w:p w14:paraId="32B1B7BE" w14:textId="3B3CFF27" w:rsidR="00F02662" w:rsidRDefault="0011110B" w:rsidP="00F02662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Selecting the punch type from the </w:t>
      </w:r>
      <w:r w:rsidR="00DE6866">
        <w:rPr>
          <w:noProof/>
          <w:sz w:val="24"/>
          <w:szCs w:val="24"/>
        </w:rPr>
        <w:t xml:space="preserve">3 horizontal dots on the tile </w:t>
      </w:r>
      <w:r>
        <w:rPr>
          <w:noProof/>
          <w:sz w:val="24"/>
          <w:szCs w:val="24"/>
        </w:rPr>
        <w:t>will submit the data</w:t>
      </w:r>
      <w:r w:rsidR="00DE6866">
        <w:rPr>
          <w:noProof/>
          <w:sz w:val="24"/>
          <w:szCs w:val="24"/>
        </w:rPr>
        <w:t>;</w:t>
      </w:r>
      <w:r>
        <w:rPr>
          <w:noProof/>
          <w:sz w:val="24"/>
          <w:szCs w:val="24"/>
        </w:rPr>
        <w:t xml:space="preserve"> </w:t>
      </w:r>
      <w:r w:rsidR="00DE6866">
        <w:rPr>
          <w:noProof/>
          <w:sz w:val="24"/>
          <w:szCs w:val="24"/>
        </w:rPr>
        <w:t>validate</w:t>
      </w:r>
      <w:r>
        <w:rPr>
          <w:noProof/>
          <w:sz w:val="24"/>
          <w:szCs w:val="24"/>
        </w:rPr>
        <w:t xml:space="preserve"> the time reporting code is correct </w:t>
      </w:r>
      <w:r w:rsidR="00DE6866">
        <w:rPr>
          <w:noProof/>
          <w:sz w:val="24"/>
          <w:szCs w:val="24"/>
        </w:rPr>
        <w:t>before submitting.</w:t>
      </w:r>
    </w:p>
    <w:p w14:paraId="0569B02F" w14:textId="4C986816" w:rsidR="006848E9" w:rsidRDefault="006848E9" w:rsidP="00F02662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To change a time reporting code select View Full Site</w:t>
      </w:r>
      <w:r w:rsidR="00DE6866">
        <w:rPr>
          <w:noProof/>
          <w:sz w:val="24"/>
          <w:szCs w:val="24"/>
        </w:rPr>
        <w:t xml:space="preserve"> from the 3 horizontal dots on the </w:t>
      </w:r>
      <w:r w:rsidR="00F02114">
        <w:rPr>
          <w:noProof/>
          <w:sz w:val="24"/>
          <w:szCs w:val="24"/>
        </w:rPr>
        <w:t xml:space="preserve">Report Time </w:t>
      </w:r>
      <w:r w:rsidR="00DE6866">
        <w:rPr>
          <w:noProof/>
          <w:sz w:val="24"/>
          <w:szCs w:val="24"/>
        </w:rPr>
        <w:t>tile.</w:t>
      </w:r>
    </w:p>
    <w:p w14:paraId="412FE67C" w14:textId="3A5DC95C" w:rsidR="00A01C4A" w:rsidRDefault="00A01C4A" w:rsidP="00A01C4A">
      <w:pPr>
        <w:pStyle w:val="ListParagraph"/>
        <w:ind w:left="360"/>
        <w:rPr>
          <w:noProof/>
          <w:sz w:val="24"/>
          <w:szCs w:val="24"/>
        </w:rPr>
      </w:pPr>
      <w:r w:rsidRPr="00727B4E">
        <w:rPr>
          <w:noProof/>
        </w:rPr>
        <w:drawing>
          <wp:inline distT="0" distB="0" distL="0" distR="0" wp14:anchorId="3B029441" wp14:editId="6CFE668A">
            <wp:extent cx="4314825" cy="2143161"/>
            <wp:effectExtent l="0" t="0" r="0" b="9525"/>
            <wp:docPr id="2" name="Picture 2" descr="Screen shot of selecting other Time Reporting Codes also called T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 shot of selecting other Time Reporting Codes also called TRC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5562" cy="215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68A6D" w14:textId="7EAD5A07" w:rsidR="0011110B" w:rsidRDefault="0011110B" w:rsidP="0011110B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If the time reporting code is correct</w:t>
      </w:r>
      <w:r w:rsidR="00DE6866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you may select the correct punch type from the </w:t>
      </w:r>
      <w:r w:rsidR="00DE6866">
        <w:rPr>
          <w:noProof/>
          <w:sz w:val="24"/>
          <w:szCs w:val="24"/>
        </w:rPr>
        <w:t>3 horizontal dots on the tile</w:t>
      </w:r>
      <w:r>
        <w:rPr>
          <w:noProof/>
          <w:sz w:val="24"/>
          <w:szCs w:val="24"/>
        </w:rPr>
        <w:t xml:space="preserve"> or you can change </w:t>
      </w:r>
      <w:r w:rsidR="00DE6866">
        <w:rPr>
          <w:noProof/>
          <w:sz w:val="24"/>
          <w:szCs w:val="24"/>
        </w:rPr>
        <w:t xml:space="preserve">the time reporting code </w:t>
      </w:r>
      <w:r>
        <w:rPr>
          <w:noProof/>
          <w:sz w:val="24"/>
          <w:szCs w:val="24"/>
        </w:rPr>
        <w:t>on the View Full Site.</w:t>
      </w:r>
    </w:p>
    <w:p w14:paraId="1B15E2AA" w14:textId="77777777" w:rsidR="00727B4E" w:rsidRPr="00727B4E" w:rsidRDefault="00727B4E" w:rsidP="00242B2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27B4E">
        <w:rPr>
          <w:b/>
          <w:bCs/>
          <w:sz w:val="24"/>
          <w:szCs w:val="24"/>
        </w:rPr>
        <w:t>In</w:t>
      </w:r>
      <w:r w:rsidRPr="00727B4E">
        <w:rPr>
          <w:sz w:val="24"/>
          <w:szCs w:val="24"/>
        </w:rPr>
        <w:t xml:space="preserve"> is for starting work.</w:t>
      </w:r>
    </w:p>
    <w:p w14:paraId="31A54117" w14:textId="77777777" w:rsidR="00727B4E" w:rsidRPr="00727B4E" w:rsidRDefault="00727B4E" w:rsidP="00242B2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27B4E">
        <w:rPr>
          <w:b/>
          <w:bCs/>
          <w:sz w:val="24"/>
          <w:szCs w:val="24"/>
        </w:rPr>
        <w:t>Out</w:t>
      </w:r>
      <w:r w:rsidRPr="00727B4E">
        <w:rPr>
          <w:sz w:val="24"/>
          <w:szCs w:val="24"/>
        </w:rPr>
        <w:t xml:space="preserve"> is for leaving at the end of the workday.</w:t>
      </w:r>
    </w:p>
    <w:p w14:paraId="2D02457C" w14:textId="72AFFD68" w:rsidR="0011110B" w:rsidRDefault="00727B4E" w:rsidP="0011110B">
      <w:pPr>
        <w:pStyle w:val="ListParagraph"/>
        <w:numPr>
          <w:ilvl w:val="1"/>
          <w:numId w:val="5"/>
        </w:numPr>
        <w:rPr>
          <w:noProof/>
          <w:sz w:val="24"/>
          <w:szCs w:val="24"/>
        </w:rPr>
      </w:pPr>
      <w:r w:rsidRPr="0011110B">
        <w:rPr>
          <w:b/>
          <w:bCs/>
          <w:noProof/>
          <w:sz w:val="24"/>
          <w:szCs w:val="24"/>
        </w:rPr>
        <w:t>Temp Out</w:t>
      </w:r>
      <w:r w:rsidRPr="0011110B">
        <w:rPr>
          <w:noProof/>
          <w:sz w:val="24"/>
          <w:szCs w:val="24"/>
        </w:rPr>
        <w:t xml:space="preserve"> is used for meal break and other personal time off during the workday with the expectation of returning to finish the workday</w:t>
      </w:r>
      <w:r w:rsidR="003C3EE9">
        <w:rPr>
          <w:noProof/>
          <w:sz w:val="24"/>
          <w:szCs w:val="24"/>
        </w:rPr>
        <w:t xml:space="preserve">  (regular employees use only)</w:t>
      </w:r>
    </w:p>
    <w:p w14:paraId="5EB13B75" w14:textId="6E7BF85F" w:rsidR="0011110B" w:rsidRDefault="00DE6866" w:rsidP="0011110B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Click </w:t>
      </w:r>
      <w:r w:rsidR="0011110B" w:rsidRPr="0011110B">
        <w:rPr>
          <w:noProof/>
          <w:sz w:val="24"/>
          <w:szCs w:val="24"/>
        </w:rPr>
        <w:t xml:space="preserve">Submit </w:t>
      </w:r>
      <w:r w:rsidR="0011110B">
        <w:rPr>
          <w:noProof/>
          <w:sz w:val="24"/>
          <w:szCs w:val="24"/>
        </w:rPr>
        <w:t>button (if you</w:t>
      </w:r>
      <w:r>
        <w:rPr>
          <w:noProof/>
          <w:sz w:val="24"/>
          <w:szCs w:val="24"/>
        </w:rPr>
        <w:t xml:space="preserve"> are</w:t>
      </w:r>
      <w:r w:rsidR="0011110B">
        <w:rPr>
          <w:noProof/>
          <w:sz w:val="24"/>
          <w:szCs w:val="24"/>
        </w:rPr>
        <w:t xml:space="preserve"> using the Full Site).</w:t>
      </w:r>
    </w:p>
    <w:p w14:paraId="510F9834" w14:textId="77777777" w:rsidR="009367F8" w:rsidRPr="009367F8" w:rsidRDefault="009367F8" w:rsidP="009367F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9367F8">
        <w:rPr>
          <w:rFonts w:cstheme="minorHAnsi"/>
          <w:sz w:val="24"/>
          <w:szCs w:val="24"/>
        </w:rPr>
        <w:t xml:space="preserve">Other Reference Materials are located at </w:t>
      </w:r>
      <w:hyperlink r:id="rId15" w:history="1">
        <w:r w:rsidRPr="009367F8">
          <w:rPr>
            <w:rStyle w:val="Hyperlink"/>
            <w:rFonts w:cstheme="minorHAnsi"/>
            <w:sz w:val="24"/>
            <w:szCs w:val="24"/>
          </w:rPr>
          <w:t>humanresources.ku.edu/hrpay-resources</w:t>
        </w:r>
      </w:hyperlink>
      <w:r w:rsidRPr="009367F8">
        <w:rPr>
          <w:rFonts w:cstheme="minorHAnsi"/>
          <w:sz w:val="24"/>
          <w:szCs w:val="24"/>
        </w:rPr>
        <w:t>.</w:t>
      </w:r>
      <w:r w:rsidRPr="009367F8">
        <w:rPr>
          <w:rFonts w:cstheme="minorHAnsi"/>
          <w:sz w:val="24"/>
          <w:szCs w:val="24"/>
        </w:rPr>
        <w:tab/>
      </w:r>
    </w:p>
    <w:p w14:paraId="5E4EED96" w14:textId="77777777" w:rsidR="009367F8" w:rsidRPr="009367F8" w:rsidRDefault="009367F8" w:rsidP="009367F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4FD8683" w14:textId="64DE8E92" w:rsidR="009367F8" w:rsidRPr="009367F8" w:rsidRDefault="00947147" w:rsidP="009367F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9367F8" w:rsidRPr="009367F8">
        <w:rPr>
          <w:rFonts w:cstheme="minorHAnsi"/>
          <w:sz w:val="24"/>
          <w:szCs w:val="24"/>
        </w:rPr>
        <w:t xml:space="preserve">ign </w:t>
      </w:r>
      <w:r>
        <w:rPr>
          <w:rFonts w:cstheme="minorHAnsi"/>
          <w:sz w:val="24"/>
          <w:szCs w:val="24"/>
        </w:rPr>
        <w:t>Out</w:t>
      </w:r>
      <w:r w:rsidR="009367F8" w:rsidRPr="009367F8">
        <w:rPr>
          <w:rFonts w:cstheme="minorHAnsi"/>
          <w:sz w:val="24"/>
          <w:szCs w:val="24"/>
        </w:rPr>
        <w:t xml:space="preserve"> securely. Select </w:t>
      </w:r>
      <w:r w:rsidR="00F91333">
        <w:rPr>
          <w:rFonts w:cstheme="minorHAnsi"/>
          <w:sz w:val="24"/>
          <w:szCs w:val="24"/>
        </w:rPr>
        <w:t xml:space="preserve">the </w:t>
      </w:r>
      <w:r w:rsidR="009367F8" w:rsidRPr="009367F8">
        <w:rPr>
          <w:rFonts w:cstheme="minorHAnsi"/>
          <w:sz w:val="24"/>
          <w:szCs w:val="24"/>
        </w:rPr>
        <w:t xml:space="preserve">3 </w:t>
      </w:r>
      <w:r w:rsidR="00F91333">
        <w:rPr>
          <w:rFonts w:cstheme="minorHAnsi"/>
          <w:sz w:val="24"/>
          <w:szCs w:val="24"/>
        </w:rPr>
        <w:t xml:space="preserve">vertical </w:t>
      </w:r>
      <w:r w:rsidR="009367F8" w:rsidRPr="009367F8">
        <w:rPr>
          <w:rFonts w:cstheme="minorHAnsi"/>
          <w:sz w:val="24"/>
          <w:szCs w:val="24"/>
        </w:rPr>
        <w:t xml:space="preserve">dots on right side of </w:t>
      </w:r>
      <w:r w:rsidR="00F91333">
        <w:rPr>
          <w:rFonts w:cstheme="minorHAnsi"/>
          <w:sz w:val="24"/>
          <w:szCs w:val="24"/>
        </w:rPr>
        <w:t xml:space="preserve">top </w:t>
      </w:r>
      <w:r w:rsidR="009367F8" w:rsidRPr="009367F8">
        <w:rPr>
          <w:rFonts w:cstheme="minorHAnsi"/>
          <w:sz w:val="24"/>
          <w:szCs w:val="24"/>
        </w:rPr>
        <w:t>banner and select Sign Out</w:t>
      </w:r>
      <w:r w:rsidR="00F91333">
        <w:rPr>
          <w:rFonts w:cstheme="minorHAnsi"/>
          <w:sz w:val="24"/>
          <w:szCs w:val="24"/>
        </w:rPr>
        <w:t>.</w:t>
      </w:r>
    </w:p>
    <w:p w14:paraId="5D1DFC19" w14:textId="77777777" w:rsidR="009367F8" w:rsidRPr="009367F8" w:rsidRDefault="009367F8" w:rsidP="009367F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25D20E0" w14:textId="16AA8EEC" w:rsidR="009367F8" w:rsidRPr="009367F8" w:rsidRDefault="009367F8" w:rsidP="009367F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66BCFCB" wp14:editId="3D26DAF4">
            <wp:extent cx="2590800" cy="1819275"/>
            <wp:effectExtent l="0" t="0" r="0" b="9525"/>
            <wp:docPr id="3" name="Picture 3" descr="screenshot sign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 sign ou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6886" w14:textId="48DC4FDC" w:rsidR="009367F8" w:rsidRDefault="00947147" w:rsidP="00947147">
      <w:pPr>
        <w:tabs>
          <w:tab w:val="left" w:pos="9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46F08AD4" w14:textId="150AD40A" w:rsidR="00135CF4" w:rsidRPr="00135CF4" w:rsidRDefault="00135CF4" w:rsidP="00135CF4">
      <w:pPr>
        <w:tabs>
          <w:tab w:val="left" w:pos="90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35CF4" w:rsidRPr="00135CF4" w:rsidSect="005B05EE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311B" w14:textId="77777777" w:rsidR="00763CC5" w:rsidRDefault="00763CC5" w:rsidP="00763CC5">
      <w:pPr>
        <w:spacing w:after="0" w:line="240" w:lineRule="auto"/>
      </w:pPr>
      <w:r>
        <w:separator/>
      </w:r>
    </w:p>
  </w:endnote>
  <w:endnote w:type="continuationSeparator" w:id="0">
    <w:p w14:paraId="4A1192EC" w14:textId="77777777" w:rsidR="00763CC5" w:rsidRDefault="00763CC5" w:rsidP="0076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5709" w14:textId="4625CD5C" w:rsidR="00763CC5" w:rsidRPr="00F03E03" w:rsidRDefault="00F03E03" w:rsidP="00F03E03">
    <w:pPr>
      <w:pStyle w:val="Footer"/>
    </w:pPr>
    <w:r>
      <w:t xml:space="preserve">Human Resource Management – HR/Pay    *    </w:t>
    </w:r>
    <w:hyperlink r:id="rId1" w:history="1">
      <w:r w:rsidRPr="00DC4CAD">
        <w:rPr>
          <w:rStyle w:val="Hyperlink"/>
        </w:rPr>
        <w:t xml:space="preserve">humanresources.ku.edu  </w:t>
      </w:r>
    </w:hyperlink>
    <w:r>
      <w:t xml:space="preserve"> *   </w:t>
    </w:r>
    <w:hyperlink r:id="rId2" w:history="1">
      <w:r w:rsidRPr="00716C31">
        <w:rPr>
          <w:rStyle w:val="Hyperlink"/>
        </w:rPr>
        <w:t>hrpay@ku.edu</w:t>
      </w:r>
    </w:hyperlink>
    <w:r>
      <w:t xml:space="preserve">   *   0</w:t>
    </w:r>
    <w:r w:rsidR="007067A1">
      <w:t>1/22</w:t>
    </w:r>
    <w:r>
      <w:t xml:space="preserve">  *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64D8" w14:textId="77777777" w:rsidR="00763CC5" w:rsidRDefault="00763CC5" w:rsidP="00763CC5">
      <w:pPr>
        <w:spacing w:after="0" w:line="240" w:lineRule="auto"/>
      </w:pPr>
      <w:r>
        <w:separator/>
      </w:r>
    </w:p>
  </w:footnote>
  <w:footnote w:type="continuationSeparator" w:id="0">
    <w:p w14:paraId="06D258CF" w14:textId="77777777" w:rsidR="00763CC5" w:rsidRDefault="00763CC5" w:rsidP="0076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532B"/>
    <w:multiLevelType w:val="hybridMultilevel"/>
    <w:tmpl w:val="C0700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7F9D"/>
    <w:multiLevelType w:val="hybridMultilevel"/>
    <w:tmpl w:val="04B4B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2667E"/>
    <w:multiLevelType w:val="hybridMultilevel"/>
    <w:tmpl w:val="69A20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1BAF"/>
    <w:multiLevelType w:val="hybridMultilevel"/>
    <w:tmpl w:val="8AB24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379C6"/>
    <w:multiLevelType w:val="hybridMultilevel"/>
    <w:tmpl w:val="D0807B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readOnly" w:enforcement="1" w:cryptProviderType="rsaAES" w:cryptAlgorithmClass="hash" w:cryptAlgorithmType="typeAny" w:cryptAlgorithmSid="14" w:cryptSpinCount="100000" w:hash="+6ZRzcAICekFMlF4FDny5P4rcmpaqC4+Od9Yk3Lhb8m2uH3iroXGYg+CyJOE5hJD8QeC5rT81Gv3zsjTnS5u+A==" w:salt="Gm+y+q6IZCzH6F8IjrBW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NDQ3NzUzNTUxszBQ0lEKTi0uzszPAykwqgUAXSl07ywAAAA="/>
  </w:docVars>
  <w:rsids>
    <w:rsidRoot w:val="00A94111"/>
    <w:rsid w:val="000308B6"/>
    <w:rsid w:val="0006303C"/>
    <w:rsid w:val="00083B9D"/>
    <w:rsid w:val="000A0C98"/>
    <w:rsid w:val="000B526C"/>
    <w:rsid w:val="0011110B"/>
    <w:rsid w:val="0012759B"/>
    <w:rsid w:val="00135CF4"/>
    <w:rsid w:val="001711D5"/>
    <w:rsid w:val="001B4D6A"/>
    <w:rsid w:val="00242B2C"/>
    <w:rsid w:val="00255BA1"/>
    <w:rsid w:val="002770A2"/>
    <w:rsid w:val="002D335C"/>
    <w:rsid w:val="003719DF"/>
    <w:rsid w:val="003A7C24"/>
    <w:rsid w:val="003C3EE9"/>
    <w:rsid w:val="003F0282"/>
    <w:rsid w:val="003F1591"/>
    <w:rsid w:val="00467ABA"/>
    <w:rsid w:val="004B4D41"/>
    <w:rsid w:val="004F769C"/>
    <w:rsid w:val="00551EA0"/>
    <w:rsid w:val="005B05EE"/>
    <w:rsid w:val="005D620C"/>
    <w:rsid w:val="005F2A9F"/>
    <w:rsid w:val="006117A8"/>
    <w:rsid w:val="006848E9"/>
    <w:rsid w:val="007067A1"/>
    <w:rsid w:val="00727B4E"/>
    <w:rsid w:val="00763282"/>
    <w:rsid w:val="00763CC5"/>
    <w:rsid w:val="007C5664"/>
    <w:rsid w:val="008473D5"/>
    <w:rsid w:val="008A1558"/>
    <w:rsid w:val="00921A4B"/>
    <w:rsid w:val="009367F8"/>
    <w:rsid w:val="00940118"/>
    <w:rsid w:val="00947147"/>
    <w:rsid w:val="009B4295"/>
    <w:rsid w:val="009D079B"/>
    <w:rsid w:val="009D5A2A"/>
    <w:rsid w:val="00A01C4A"/>
    <w:rsid w:val="00A4268F"/>
    <w:rsid w:val="00A94111"/>
    <w:rsid w:val="00B04C4D"/>
    <w:rsid w:val="00B1100D"/>
    <w:rsid w:val="00B53D9B"/>
    <w:rsid w:val="00BA60A1"/>
    <w:rsid w:val="00BE767B"/>
    <w:rsid w:val="00BF0C8F"/>
    <w:rsid w:val="00C227AA"/>
    <w:rsid w:val="00C6500C"/>
    <w:rsid w:val="00C93C8B"/>
    <w:rsid w:val="00CF3338"/>
    <w:rsid w:val="00CF62EE"/>
    <w:rsid w:val="00D11C86"/>
    <w:rsid w:val="00D446D5"/>
    <w:rsid w:val="00D52BD6"/>
    <w:rsid w:val="00D60BDE"/>
    <w:rsid w:val="00D6658D"/>
    <w:rsid w:val="00D750CB"/>
    <w:rsid w:val="00DC4CAD"/>
    <w:rsid w:val="00DE6866"/>
    <w:rsid w:val="00E17A44"/>
    <w:rsid w:val="00E4386A"/>
    <w:rsid w:val="00E47282"/>
    <w:rsid w:val="00E55203"/>
    <w:rsid w:val="00EE0C73"/>
    <w:rsid w:val="00F02114"/>
    <w:rsid w:val="00F02662"/>
    <w:rsid w:val="00F03E03"/>
    <w:rsid w:val="00F30070"/>
    <w:rsid w:val="00F37A37"/>
    <w:rsid w:val="00F84FFD"/>
    <w:rsid w:val="00F91333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D2B7"/>
  <w15:chartTrackingRefBased/>
  <w15:docId w15:val="{B30F28E9-4C71-4A3E-9B33-8E637C29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1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CC5"/>
  </w:style>
  <w:style w:type="paragraph" w:styleId="Footer">
    <w:name w:val="footer"/>
    <w:basedOn w:val="Normal"/>
    <w:link w:val="FooterChar"/>
    <w:uiPriority w:val="99"/>
    <w:unhideWhenUsed/>
    <w:rsid w:val="0076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humanresources.ku.edu/hrpay-resources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r.ku.edu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pay@ku.edu" TargetMode="External"/><Relationship Id="rId1" Type="http://schemas.openxmlformats.org/officeDocument/2006/relationships/hyperlink" Target="http://humanresources.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4CA6-4FE5-489B-966C-3077BBC3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Burkhead, Pam</dc:creator>
  <cp:keywords/>
  <dc:description/>
  <cp:lastModifiedBy>Burkhead, Pam</cp:lastModifiedBy>
  <cp:revision>3</cp:revision>
  <cp:lastPrinted>2021-08-27T16:56:00Z</cp:lastPrinted>
  <dcterms:created xsi:type="dcterms:W3CDTF">2022-01-31T03:52:00Z</dcterms:created>
  <dcterms:modified xsi:type="dcterms:W3CDTF">2022-01-31T03:52:00Z</dcterms:modified>
</cp:coreProperties>
</file>