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3035" w14:textId="7CA3C503" w:rsidR="002927FD" w:rsidRDefault="002927FD" w:rsidP="00111BC6">
      <w:pPr>
        <w:pStyle w:val="NoSpacing"/>
        <w:rPr>
          <w:rFonts w:ascii="Calibri" w:hAnsi="Calibri" w:cs="Calibri"/>
          <w:b/>
          <w:bCs/>
        </w:rPr>
      </w:pPr>
    </w:p>
    <w:p w14:paraId="7F5B6169" w14:textId="3F932792" w:rsidR="00172BF6" w:rsidRPr="00F44838" w:rsidRDefault="00172BF6" w:rsidP="006018EE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F44838">
        <w:rPr>
          <w:rFonts w:ascii="Calibri" w:hAnsi="Calibri" w:cs="Calibri"/>
          <w:b/>
          <w:bCs/>
          <w:sz w:val="32"/>
          <w:szCs w:val="32"/>
        </w:rPr>
        <w:t>HR/Pay Calendar</w:t>
      </w:r>
      <w:r w:rsidR="009E65CD" w:rsidRPr="00F448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154E3" w:rsidRPr="00F44838">
        <w:rPr>
          <w:rFonts w:ascii="Calibri" w:hAnsi="Calibri" w:cs="Calibri"/>
          <w:b/>
          <w:bCs/>
          <w:sz w:val="32"/>
          <w:szCs w:val="32"/>
        </w:rPr>
        <w:t xml:space="preserve">for </w:t>
      </w:r>
      <w:r w:rsidRPr="00F44838">
        <w:rPr>
          <w:rFonts w:ascii="Calibri" w:hAnsi="Calibri" w:cs="Calibri"/>
          <w:b/>
          <w:bCs/>
          <w:sz w:val="32"/>
          <w:szCs w:val="32"/>
        </w:rPr>
        <w:t xml:space="preserve">November </w:t>
      </w:r>
      <w:r w:rsidR="00CB1B63" w:rsidRPr="00F44838">
        <w:rPr>
          <w:rFonts w:ascii="Calibri" w:hAnsi="Calibri" w:cs="Calibri"/>
          <w:b/>
          <w:bCs/>
          <w:sz w:val="32"/>
          <w:szCs w:val="32"/>
        </w:rPr>
        <w:t>202</w:t>
      </w:r>
      <w:r w:rsidR="00752AD3" w:rsidRPr="00F44838">
        <w:rPr>
          <w:rFonts w:ascii="Calibri" w:hAnsi="Calibri" w:cs="Calibri"/>
          <w:b/>
          <w:bCs/>
          <w:sz w:val="32"/>
          <w:szCs w:val="32"/>
        </w:rPr>
        <w:t>5</w:t>
      </w:r>
      <w:r w:rsidRPr="00F44838">
        <w:rPr>
          <w:rFonts w:ascii="Calibri" w:hAnsi="Calibri" w:cs="Calibri"/>
          <w:b/>
          <w:bCs/>
          <w:sz w:val="32"/>
          <w:szCs w:val="32"/>
        </w:rPr>
        <w:t xml:space="preserve"> – January 2</w:t>
      </w:r>
      <w:r w:rsidR="00CB1B63" w:rsidRPr="00F44838">
        <w:rPr>
          <w:rFonts w:ascii="Calibri" w:hAnsi="Calibri" w:cs="Calibri"/>
          <w:b/>
          <w:bCs/>
          <w:sz w:val="32"/>
          <w:szCs w:val="32"/>
        </w:rPr>
        <w:t>02</w:t>
      </w:r>
      <w:r w:rsidR="00752AD3" w:rsidRPr="00F44838">
        <w:rPr>
          <w:rFonts w:ascii="Calibri" w:hAnsi="Calibri" w:cs="Calibri"/>
          <w:b/>
          <w:bCs/>
          <w:sz w:val="32"/>
          <w:szCs w:val="32"/>
        </w:rPr>
        <w:t>6</w:t>
      </w:r>
      <w:r w:rsidRPr="00F44838">
        <w:rPr>
          <w:rFonts w:ascii="Calibri" w:hAnsi="Calibri" w:cs="Calibri"/>
          <w:b/>
          <w:bCs/>
          <w:sz w:val="32"/>
          <w:szCs w:val="32"/>
        </w:rPr>
        <w:t xml:space="preserve"> Holidays</w:t>
      </w:r>
    </w:p>
    <w:p w14:paraId="5FBAB854" w14:textId="77777777" w:rsidR="00172BF6" w:rsidRPr="003703EC" w:rsidRDefault="00172BF6" w:rsidP="002927FD">
      <w:pPr>
        <w:rPr>
          <w:i/>
          <w:noProof/>
          <w:color w:val="1F4E79"/>
          <w:sz w:val="18"/>
          <w:szCs w:val="18"/>
        </w:rPr>
      </w:pPr>
    </w:p>
    <w:p w14:paraId="0F692170" w14:textId="5E063157" w:rsidR="00111BC6" w:rsidRDefault="002927FD" w:rsidP="00111BC6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Deadlines </w:t>
      </w:r>
      <w:r w:rsidR="00111BC6">
        <w:rPr>
          <w:rFonts w:ascii="Calibri" w:hAnsi="Calibri" w:cs="Calibri"/>
          <w:sz w:val="22"/>
          <w:szCs w:val="22"/>
        </w:rPr>
        <w:t>for Time and Absenc</w:t>
      </w:r>
      <w:r w:rsidR="0009219F">
        <w:rPr>
          <w:rFonts w:ascii="Calibri" w:hAnsi="Calibri" w:cs="Calibri"/>
          <w:sz w:val="22"/>
          <w:szCs w:val="22"/>
        </w:rPr>
        <w:t>e are</w:t>
      </w:r>
      <w:r w:rsidR="00111BC6">
        <w:rPr>
          <w:rFonts w:ascii="Calibri" w:hAnsi="Calibri" w:cs="Calibri"/>
          <w:sz w:val="22"/>
          <w:szCs w:val="22"/>
        </w:rPr>
        <w:t xml:space="preserve"> necessitated </w:t>
      </w:r>
      <w:r w:rsidR="007B465B">
        <w:rPr>
          <w:rFonts w:ascii="Calibri" w:hAnsi="Calibri" w:cs="Calibri"/>
          <w:sz w:val="22"/>
          <w:szCs w:val="22"/>
        </w:rPr>
        <w:t xml:space="preserve">by </w:t>
      </w:r>
      <w:hyperlink r:id="rId8" w:history="1">
        <w:r w:rsidR="00111BC6" w:rsidRPr="00344728">
          <w:rPr>
            <w:rStyle w:val="Hyperlink"/>
            <w:rFonts w:ascii="Calibri" w:hAnsi="Calibri" w:cs="Calibri"/>
            <w:sz w:val="22"/>
            <w:szCs w:val="22"/>
          </w:rPr>
          <w:t>holidays</w:t>
        </w:r>
      </w:hyperlink>
      <w:r w:rsidR="00111BC6">
        <w:rPr>
          <w:rFonts w:ascii="Calibri" w:hAnsi="Calibri" w:cs="Calibri"/>
          <w:sz w:val="22"/>
          <w:szCs w:val="22"/>
        </w:rPr>
        <w:t xml:space="preserve"> in November, </w:t>
      </w:r>
      <w:r w:rsidR="00DF4C97">
        <w:rPr>
          <w:rFonts w:ascii="Calibri" w:hAnsi="Calibri" w:cs="Calibri"/>
          <w:sz w:val="22"/>
          <w:szCs w:val="22"/>
        </w:rPr>
        <w:t>December,</w:t>
      </w:r>
      <w:r w:rsidR="00111BC6">
        <w:rPr>
          <w:rFonts w:ascii="Calibri" w:hAnsi="Calibri" w:cs="Calibri"/>
          <w:sz w:val="22"/>
          <w:szCs w:val="22"/>
        </w:rPr>
        <w:t xml:space="preserve"> and January and </w:t>
      </w:r>
      <w:r w:rsidR="007B465B">
        <w:rPr>
          <w:rFonts w:ascii="Calibri" w:hAnsi="Calibri" w:cs="Calibri"/>
          <w:sz w:val="22"/>
          <w:szCs w:val="22"/>
        </w:rPr>
        <w:t xml:space="preserve">by </w:t>
      </w:r>
      <w:r w:rsidR="008329E4">
        <w:rPr>
          <w:rFonts w:ascii="Calibri" w:hAnsi="Calibri" w:cs="Calibri"/>
          <w:sz w:val="22"/>
          <w:szCs w:val="22"/>
        </w:rPr>
        <w:t xml:space="preserve">the </w:t>
      </w:r>
      <w:r w:rsidR="00111BC6">
        <w:rPr>
          <w:rFonts w:ascii="Calibri" w:hAnsi="Calibri" w:cs="Calibri"/>
          <w:sz w:val="22"/>
          <w:szCs w:val="22"/>
        </w:rPr>
        <w:t xml:space="preserve">State of Kansas (SOKS) payroll file receipt deadlines. </w:t>
      </w:r>
    </w:p>
    <w:p w14:paraId="5095AEE6" w14:textId="77777777" w:rsidR="00F902B8" w:rsidRDefault="00F902B8" w:rsidP="00111BC6">
      <w:pPr>
        <w:pStyle w:val="NoSpacing"/>
        <w:rPr>
          <w:rFonts w:ascii="Calibri" w:hAnsi="Calibri" w:cs="Calibri"/>
          <w:sz w:val="22"/>
          <w:szCs w:val="22"/>
        </w:rPr>
      </w:pPr>
    </w:p>
    <w:p w14:paraId="67D95921" w14:textId="77777777" w:rsidR="00F902B8" w:rsidRDefault="00F902B8" w:rsidP="00F902B8">
      <w:pPr>
        <w:pStyle w:val="NoSpacing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Employees are to have all time and absences submitted by the end of each workweek at a minimum. </w:t>
      </w:r>
    </w:p>
    <w:p w14:paraId="11FB0D94" w14:textId="1C8C8746" w:rsidR="00F902B8" w:rsidRDefault="00111BC6" w:rsidP="00F902B8">
      <w:pPr>
        <w:pStyle w:val="NoSpacing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Supervisor biweekly emails will provide </w:t>
      </w:r>
      <w:r w:rsidR="00F902B8">
        <w:rPr>
          <w:rFonts w:ascii="Calibri" w:hAnsi="Calibri" w:cs="Calibri"/>
          <w:sz w:val="22"/>
          <w:szCs w:val="22"/>
        </w:rPr>
        <w:t xml:space="preserve">reminder </w:t>
      </w:r>
      <w:r>
        <w:rPr>
          <w:rFonts w:ascii="Calibri" w:hAnsi="Calibri" w:cs="Calibri"/>
          <w:sz w:val="22"/>
          <w:szCs w:val="22"/>
        </w:rPr>
        <w:t>deadlines for the applicable pay periods</w:t>
      </w:r>
      <w:r w:rsidR="005028ED">
        <w:rPr>
          <w:rFonts w:ascii="Calibri" w:hAnsi="Calibri" w:cs="Calibri"/>
          <w:sz w:val="22"/>
          <w:szCs w:val="22"/>
        </w:rPr>
        <w:t xml:space="preserve">. </w:t>
      </w:r>
    </w:p>
    <w:p w14:paraId="263C1348" w14:textId="77777777" w:rsidR="0029457A" w:rsidRDefault="0029457A" w:rsidP="00111BC6">
      <w:pPr>
        <w:pStyle w:val="NoSpacing"/>
        <w:rPr>
          <w:rFonts w:ascii="Calibri" w:hAnsi="Calibri" w:cs="Calibri"/>
          <w:color w:val="1F497D"/>
          <w:sz w:val="22"/>
          <w:szCs w:val="22"/>
        </w:rPr>
      </w:pPr>
    </w:p>
    <w:p w14:paraId="69BC793D" w14:textId="77777777" w:rsidR="00111BC6" w:rsidRDefault="00111BC6" w:rsidP="00111BC6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 Points &amp; Dates:</w:t>
      </w:r>
    </w:p>
    <w:p w14:paraId="7E83FFF5" w14:textId="77777777" w:rsidR="00111BC6" w:rsidRDefault="00111BC6" w:rsidP="00111BC6">
      <w:pPr>
        <w:pStyle w:val="NoSpacing"/>
        <w:rPr>
          <w:rFonts w:ascii="Calibri" w:hAnsi="Calibri" w:cs="Calibri"/>
          <w:color w:val="1F497D"/>
          <w:sz w:val="22"/>
          <w:szCs w:val="22"/>
          <w:u w:val="single"/>
        </w:rPr>
      </w:pPr>
    </w:p>
    <w:p w14:paraId="74BE3B15" w14:textId="525D6E24" w:rsidR="00111BC6" w:rsidRPr="00D53BBD" w:rsidRDefault="00111BC6" w:rsidP="00111BC6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2"/>
          <w:szCs w:val="22"/>
          <w:u w:val="single"/>
        </w:rPr>
      </w:pP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Pay period </w:t>
      </w:r>
      <w:r w:rsidR="00912584" w:rsidRPr="00D53BBD">
        <w:rPr>
          <w:rFonts w:ascii="Calibri" w:hAnsi="Calibri" w:cs="Calibri"/>
          <w:color w:val="000000"/>
          <w:sz w:val="22"/>
          <w:szCs w:val="22"/>
          <w:u w:val="single"/>
        </w:rPr>
        <w:t>10/</w:t>
      </w:r>
      <w:r w:rsidR="00CB1B63" w:rsidRPr="00D53BBD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752AD3">
        <w:rPr>
          <w:rFonts w:ascii="Calibri" w:hAnsi="Calibri" w:cs="Calibri"/>
          <w:color w:val="000000"/>
          <w:sz w:val="22"/>
          <w:szCs w:val="22"/>
          <w:u w:val="single"/>
        </w:rPr>
        <w:t>6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- </w:t>
      </w:r>
      <w:r w:rsidR="00912584" w:rsidRPr="00D53BBD">
        <w:rPr>
          <w:rFonts w:ascii="Calibri" w:hAnsi="Calibri" w:cs="Calibri"/>
          <w:color w:val="000000"/>
          <w:sz w:val="22"/>
          <w:szCs w:val="22"/>
          <w:u w:val="single"/>
        </w:rPr>
        <w:t>11/</w:t>
      </w:r>
      <w:r w:rsidR="00752AD3">
        <w:rPr>
          <w:rFonts w:ascii="Calibri" w:hAnsi="Calibri" w:cs="Calibri"/>
          <w:color w:val="000000"/>
          <w:sz w:val="22"/>
          <w:szCs w:val="22"/>
          <w:u w:val="single"/>
        </w:rPr>
        <w:t>8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 (paid 11/</w:t>
      </w:r>
      <w:r w:rsidR="00752AD3">
        <w:rPr>
          <w:rFonts w:ascii="Calibri" w:hAnsi="Calibri" w:cs="Calibri"/>
          <w:color w:val="000000"/>
          <w:sz w:val="22"/>
          <w:szCs w:val="22"/>
          <w:u w:val="single"/>
        </w:rPr>
        <w:t>21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 w:rsidR="00CB1B63" w:rsidRPr="00D53BBD">
        <w:rPr>
          <w:rFonts w:ascii="Calibri" w:hAnsi="Calibri" w:cs="Calibri"/>
          <w:color w:val="000000"/>
          <w:sz w:val="22"/>
          <w:szCs w:val="22"/>
          <w:u w:val="single"/>
        </w:rPr>
        <w:t>)</w:t>
      </w:r>
    </w:p>
    <w:p w14:paraId="40ED8279" w14:textId="0DB174FF" w:rsidR="00111BC6" w:rsidRPr="0089179C" w:rsidRDefault="00111BC6" w:rsidP="0067049B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89179C">
        <w:rPr>
          <w:rFonts w:ascii="Calibri" w:hAnsi="Calibri" w:cs="Calibri"/>
          <w:color w:val="000000"/>
          <w:sz w:val="22"/>
          <w:szCs w:val="22"/>
        </w:rPr>
        <w:t xml:space="preserve">Time and Absence approvals by supervisors or delegates are </w:t>
      </w:r>
      <w:r w:rsidR="005D6085" w:rsidRPr="0089179C">
        <w:rPr>
          <w:rFonts w:ascii="Calibri" w:hAnsi="Calibri" w:cs="Calibri"/>
          <w:color w:val="000000"/>
          <w:sz w:val="22"/>
          <w:szCs w:val="22"/>
        </w:rPr>
        <w:t xml:space="preserve">due </w:t>
      </w:r>
      <w:r w:rsidR="0067049B" w:rsidRPr="0089179C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5:00 </w:t>
      </w:r>
      <w:r w:rsidR="005028ED" w:rsidRPr="0089179C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p.m. </w:t>
      </w:r>
      <w:r w:rsidR="00752AD3">
        <w:rPr>
          <w:rFonts w:ascii="Calibri" w:hAnsi="Calibri" w:cs="Calibri"/>
          <w:b/>
          <w:color w:val="000000"/>
          <w:sz w:val="22"/>
          <w:szCs w:val="22"/>
          <w:u w:val="single"/>
        </w:rPr>
        <w:t>Monday</w:t>
      </w:r>
      <w:r w:rsidR="0063470F" w:rsidRPr="0089179C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="00CB1B63" w:rsidRPr="0089179C">
        <w:rPr>
          <w:rFonts w:ascii="Calibri" w:hAnsi="Calibri" w:cs="Calibri"/>
          <w:b/>
          <w:color w:val="000000"/>
          <w:sz w:val="22"/>
          <w:szCs w:val="22"/>
          <w:u w:val="single"/>
        </w:rPr>
        <w:t>11/1</w:t>
      </w:r>
      <w:r w:rsidR="00752AD3">
        <w:rPr>
          <w:rFonts w:ascii="Calibri" w:hAnsi="Calibri" w:cs="Calibri"/>
          <w:b/>
          <w:color w:val="000000"/>
          <w:sz w:val="22"/>
          <w:szCs w:val="22"/>
          <w:u w:val="single"/>
        </w:rPr>
        <w:t>0</w:t>
      </w:r>
      <w:r w:rsidR="006A15BA">
        <w:rPr>
          <w:rFonts w:ascii="Calibri" w:hAnsi="Calibri" w:cs="Calibri"/>
          <w:b/>
          <w:color w:val="000000"/>
          <w:sz w:val="22"/>
          <w:szCs w:val="22"/>
          <w:u w:val="single"/>
        </w:rPr>
        <w:t>/2</w:t>
      </w:r>
      <w:r w:rsidR="005D6085">
        <w:rPr>
          <w:rFonts w:ascii="Calibri" w:hAnsi="Calibri" w:cs="Calibri"/>
          <w:b/>
          <w:color w:val="000000"/>
          <w:sz w:val="22"/>
          <w:szCs w:val="22"/>
          <w:u w:val="single"/>
        </w:rPr>
        <w:t>5</w:t>
      </w:r>
      <w:r w:rsidR="0060744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</w:p>
    <w:p w14:paraId="72B340E2" w14:textId="5DCDB778" w:rsidR="0067049B" w:rsidRPr="0089179C" w:rsidRDefault="0067049B" w:rsidP="0067049B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89179C">
        <w:rPr>
          <w:rFonts w:ascii="Calibri" w:hAnsi="Calibri" w:cs="Calibri"/>
          <w:color w:val="000000"/>
          <w:sz w:val="22"/>
          <w:szCs w:val="22"/>
        </w:rPr>
        <w:t>T</w:t>
      </w:r>
      <w:r w:rsidR="008C4155" w:rsidRPr="0089179C">
        <w:rPr>
          <w:rFonts w:ascii="Calibri" w:hAnsi="Calibri" w:cs="Calibri"/>
          <w:color w:val="000000"/>
          <w:sz w:val="22"/>
          <w:szCs w:val="22"/>
        </w:rPr>
        <w:t xml:space="preserve">he </w:t>
      </w:r>
      <w:r w:rsidRPr="0089179C">
        <w:rPr>
          <w:rFonts w:ascii="Calibri" w:hAnsi="Calibri" w:cs="Calibri"/>
          <w:color w:val="000000"/>
          <w:sz w:val="22"/>
          <w:szCs w:val="22"/>
        </w:rPr>
        <w:t>1</w:t>
      </w:r>
      <w:r w:rsidRPr="003A54E8">
        <w:rPr>
          <w:rFonts w:ascii="Calibri" w:hAnsi="Calibri" w:cs="Calibri"/>
          <w:color w:val="000000"/>
          <w:sz w:val="22"/>
          <w:szCs w:val="22"/>
          <w:vertAlign w:val="superscript"/>
        </w:rPr>
        <w:t>st</w:t>
      </w:r>
      <w:r w:rsidR="003A54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9179C">
        <w:rPr>
          <w:rFonts w:ascii="Calibri" w:hAnsi="Calibri" w:cs="Calibri"/>
          <w:color w:val="000000"/>
          <w:sz w:val="22"/>
          <w:szCs w:val="22"/>
        </w:rPr>
        <w:t xml:space="preserve">off cycle </w:t>
      </w:r>
      <w:r w:rsidR="003A54E8">
        <w:rPr>
          <w:rFonts w:ascii="Calibri" w:hAnsi="Calibri" w:cs="Calibri"/>
          <w:color w:val="000000"/>
          <w:sz w:val="22"/>
          <w:szCs w:val="22"/>
        </w:rPr>
        <w:t xml:space="preserve">will be </w:t>
      </w:r>
      <w:r w:rsidR="007B4A1E">
        <w:rPr>
          <w:rFonts w:ascii="Calibri" w:hAnsi="Calibri" w:cs="Calibri"/>
          <w:color w:val="000000"/>
          <w:sz w:val="22"/>
          <w:szCs w:val="22"/>
        </w:rPr>
        <w:t>on Thursday 11/1</w:t>
      </w:r>
      <w:r w:rsidR="00752AD3">
        <w:rPr>
          <w:rFonts w:ascii="Calibri" w:hAnsi="Calibri" w:cs="Calibri"/>
          <w:color w:val="000000"/>
          <w:sz w:val="22"/>
          <w:szCs w:val="22"/>
        </w:rPr>
        <w:t>3</w:t>
      </w:r>
      <w:r w:rsidR="006A15BA">
        <w:rPr>
          <w:rFonts w:ascii="Calibri" w:hAnsi="Calibri" w:cs="Calibri"/>
          <w:color w:val="000000"/>
          <w:sz w:val="22"/>
          <w:szCs w:val="22"/>
        </w:rPr>
        <w:t>/2</w:t>
      </w:r>
      <w:r w:rsidR="005D6085">
        <w:rPr>
          <w:rFonts w:ascii="Calibri" w:hAnsi="Calibri" w:cs="Calibri"/>
          <w:color w:val="000000"/>
          <w:sz w:val="22"/>
          <w:szCs w:val="22"/>
        </w:rPr>
        <w:t>5</w:t>
      </w:r>
      <w:r w:rsidR="007B4A1E">
        <w:rPr>
          <w:rFonts w:ascii="Calibri" w:hAnsi="Calibri" w:cs="Calibri"/>
          <w:color w:val="000000"/>
          <w:sz w:val="22"/>
          <w:szCs w:val="22"/>
        </w:rPr>
        <w:t>.</w:t>
      </w:r>
    </w:p>
    <w:p w14:paraId="64FCC655" w14:textId="6F751D07" w:rsidR="00111BC6" w:rsidRPr="00F16783" w:rsidRDefault="003A54E8" w:rsidP="00F16783">
      <w:pPr>
        <w:pStyle w:val="NoSpacing"/>
        <w:numPr>
          <w:ilvl w:val="1"/>
          <w:numId w:val="1"/>
        </w:numPr>
        <w:rPr>
          <w:rStyle w:val="Hyperlink"/>
          <w:rFonts w:ascii="Calibri" w:hAnsi="Calibri" w:cs="Calibri"/>
          <w:color w:val="000000"/>
          <w:sz w:val="22"/>
          <w:szCs w:val="22"/>
          <w:u w:val="none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  <w:r w:rsidR="007B4A1E" w:rsidRPr="0089179C">
        <w:rPr>
          <w:rFonts w:ascii="Calibri" w:hAnsi="Calibri" w:cs="Calibri"/>
          <w:color w:val="000000"/>
          <w:sz w:val="22"/>
          <w:szCs w:val="22"/>
        </w:rPr>
        <w:t xml:space="preserve">djustment </w:t>
      </w:r>
      <w:r w:rsidR="007B4A1E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67049B" w:rsidRPr="0089179C">
        <w:rPr>
          <w:rFonts w:ascii="Calibri" w:hAnsi="Calibri" w:cs="Calibri"/>
          <w:color w:val="000000"/>
          <w:sz w:val="22"/>
          <w:szCs w:val="22"/>
        </w:rPr>
        <w:t>2</w:t>
      </w:r>
      <w:r w:rsidR="0067049B" w:rsidRPr="003A54E8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D00F6">
        <w:rPr>
          <w:rFonts w:ascii="Calibri" w:hAnsi="Calibri" w:cs="Calibri"/>
          <w:color w:val="000000"/>
          <w:sz w:val="22"/>
          <w:szCs w:val="22"/>
        </w:rPr>
        <w:t>off cycle</w:t>
      </w:r>
      <w:r w:rsidR="0067049B" w:rsidRPr="0089179C">
        <w:rPr>
          <w:rFonts w:ascii="Calibri" w:hAnsi="Calibri" w:cs="Calibri"/>
          <w:color w:val="000000"/>
          <w:sz w:val="22"/>
          <w:szCs w:val="22"/>
        </w:rPr>
        <w:t xml:space="preserve"> will </w:t>
      </w:r>
      <w:r w:rsidR="007B4A1E" w:rsidRPr="0089179C">
        <w:rPr>
          <w:rFonts w:ascii="Calibri" w:hAnsi="Calibri" w:cs="Calibri"/>
          <w:color w:val="000000"/>
          <w:sz w:val="22"/>
          <w:szCs w:val="22"/>
        </w:rPr>
        <w:t>process as usual</w:t>
      </w:r>
      <w:r w:rsidR="006143FD" w:rsidRPr="0089179C">
        <w:rPr>
          <w:rFonts w:ascii="Calibri" w:hAnsi="Calibri" w:cs="Calibri"/>
          <w:color w:val="000000"/>
          <w:sz w:val="22"/>
          <w:szCs w:val="22"/>
        </w:rPr>
        <w:t>.</w:t>
      </w:r>
      <w:r w:rsidR="00F16783" w:rsidRPr="0067049B">
        <w:rPr>
          <w:rStyle w:val="Hyperlink"/>
        </w:rPr>
        <w:t xml:space="preserve"> </w:t>
      </w:r>
    </w:p>
    <w:p w14:paraId="5051A4A3" w14:textId="77777777" w:rsidR="00111BC6" w:rsidRPr="0067049B" w:rsidRDefault="00111BC6" w:rsidP="0067049B">
      <w:pPr>
        <w:pStyle w:val="NoSpacing"/>
        <w:ind w:left="990"/>
        <w:rPr>
          <w:rFonts w:ascii="Calibri" w:hAnsi="Calibri" w:cs="Calibri"/>
          <w:color w:val="000000"/>
          <w:sz w:val="22"/>
          <w:szCs w:val="22"/>
        </w:rPr>
      </w:pPr>
      <w:bookmarkStart w:id="0" w:name="_Hlk149638133"/>
    </w:p>
    <w:p w14:paraId="6725E16C" w14:textId="6DBEDD66" w:rsidR="00111BC6" w:rsidRPr="00D53BBD" w:rsidRDefault="00111BC6" w:rsidP="00111BC6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2"/>
          <w:szCs w:val="22"/>
          <w:u w:val="single"/>
        </w:rPr>
      </w:pP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>Pay period 11</w:t>
      </w:r>
      <w:r w:rsidR="006C7853" w:rsidRPr="00D53BBD">
        <w:rPr>
          <w:rFonts w:ascii="Calibri" w:hAnsi="Calibri" w:cs="Calibri"/>
          <w:color w:val="000000"/>
          <w:sz w:val="22"/>
          <w:szCs w:val="22"/>
          <w:u w:val="single"/>
        </w:rPr>
        <w:t>/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9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 – </w:t>
      </w:r>
      <w:r w:rsidR="00CB1B63" w:rsidRPr="00D53BBD">
        <w:rPr>
          <w:rFonts w:ascii="Calibri" w:hAnsi="Calibri" w:cs="Calibri"/>
          <w:color w:val="000000"/>
          <w:sz w:val="22"/>
          <w:szCs w:val="22"/>
          <w:u w:val="single"/>
        </w:rPr>
        <w:t>11/</w:t>
      </w:r>
      <w:r w:rsidR="0063470F" w:rsidRPr="00D53BBD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="00CB1B63"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(paid </w:t>
      </w:r>
      <w:r w:rsidR="006C7853" w:rsidRPr="00D53BBD">
        <w:rPr>
          <w:rFonts w:ascii="Calibri" w:hAnsi="Calibri" w:cs="Calibri"/>
          <w:color w:val="000000"/>
          <w:sz w:val="22"/>
          <w:szCs w:val="22"/>
          <w:u w:val="single"/>
        </w:rPr>
        <w:t>12/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5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>)</w:t>
      </w:r>
    </w:p>
    <w:p w14:paraId="3345CEC4" w14:textId="47B9B30C" w:rsidR="00111BC6" w:rsidRPr="0089179C" w:rsidRDefault="00111BC6" w:rsidP="00111BC6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8B2780">
        <w:rPr>
          <w:rFonts w:ascii="Calibri" w:hAnsi="Calibri" w:cs="Calibri"/>
          <w:color w:val="000000"/>
          <w:sz w:val="22"/>
          <w:szCs w:val="22"/>
        </w:rPr>
        <w:t xml:space="preserve">Time and Absence approvals by supervisors or delegates </w:t>
      </w:r>
      <w:r w:rsidRPr="0089179C">
        <w:rPr>
          <w:rFonts w:ascii="Calibri" w:hAnsi="Calibri" w:cs="Calibri"/>
          <w:color w:val="000000"/>
          <w:sz w:val="22"/>
          <w:szCs w:val="22"/>
        </w:rPr>
        <w:t>are due</w:t>
      </w:r>
      <w:r w:rsidR="005D608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3B7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12</w:t>
      </w:r>
      <w:r w:rsidR="0071474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:00</w:t>
      </w:r>
      <w:r w:rsidR="00303B7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p.m.</w:t>
      </w:r>
      <w:r w:rsidRPr="0089179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="005D608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(NOON) </w:t>
      </w:r>
      <w:r w:rsidRPr="0089179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Monday </w:t>
      </w:r>
      <w:r w:rsidR="006C7853" w:rsidRPr="0089179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11</w:t>
      </w:r>
      <w:r w:rsidR="006A15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/2</w:t>
      </w:r>
      <w:r w:rsidR="005D608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4</w:t>
      </w:r>
      <w:r w:rsidR="006A15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/25</w:t>
      </w:r>
      <w:r w:rsidR="0060744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</w:t>
      </w:r>
    </w:p>
    <w:p w14:paraId="5D870E9C" w14:textId="3A96D3ED" w:rsidR="007B4A1E" w:rsidRDefault="007B4A1E" w:rsidP="00111BC6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1</w:t>
      </w:r>
      <w:r w:rsidRPr="007B4A1E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off</w:t>
      </w:r>
      <w:r w:rsidR="003364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cycle will be on Tuesday 11/2</w:t>
      </w:r>
      <w:r w:rsidR="005D6085">
        <w:rPr>
          <w:rFonts w:ascii="Calibri" w:hAnsi="Calibri" w:cs="Calibri"/>
          <w:sz w:val="22"/>
          <w:szCs w:val="22"/>
        </w:rPr>
        <w:t>5</w:t>
      </w:r>
      <w:r w:rsidR="006A15BA">
        <w:rPr>
          <w:rFonts w:ascii="Calibri" w:hAnsi="Calibri" w:cs="Calibri"/>
          <w:sz w:val="22"/>
          <w:szCs w:val="22"/>
        </w:rPr>
        <w:t>/25</w:t>
      </w:r>
      <w:r>
        <w:rPr>
          <w:rFonts w:ascii="Calibri" w:hAnsi="Calibri" w:cs="Calibri"/>
          <w:sz w:val="22"/>
          <w:szCs w:val="22"/>
        </w:rPr>
        <w:t>.</w:t>
      </w:r>
    </w:p>
    <w:p w14:paraId="5597F30E" w14:textId="4173B7E6" w:rsidR="003A54E8" w:rsidRDefault="003A54E8" w:rsidP="00111BC6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  <w:r w:rsidRPr="0089179C">
        <w:rPr>
          <w:rFonts w:ascii="Calibri" w:hAnsi="Calibri" w:cs="Calibri"/>
          <w:color w:val="000000"/>
          <w:sz w:val="22"/>
          <w:szCs w:val="22"/>
        </w:rPr>
        <w:t xml:space="preserve">djustment </w:t>
      </w:r>
      <w:r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Pr="0089179C">
        <w:rPr>
          <w:rFonts w:ascii="Calibri" w:hAnsi="Calibri" w:cs="Calibri"/>
          <w:color w:val="000000"/>
          <w:sz w:val="22"/>
          <w:szCs w:val="22"/>
        </w:rPr>
        <w:t>2</w:t>
      </w:r>
      <w:r w:rsidRPr="003A54E8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2"/>
        </w:rPr>
        <w:t xml:space="preserve"> off cycle</w:t>
      </w:r>
      <w:r w:rsidRPr="0089179C">
        <w:rPr>
          <w:rFonts w:ascii="Calibri" w:hAnsi="Calibri" w:cs="Calibri"/>
          <w:color w:val="000000"/>
          <w:sz w:val="22"/>
          <w:szCs w:val="22"/>
        </w:rPr>
        <w:t xml:space="preserve"> will process as usual.</w:t>
      </w:r>
    </w:p>
    <w:p w14:paraId="675024FF" w14:textId="77777777" w:rsidR="00336496" w:rsidRPr="00E00E77" w:rsidRDefault="00336496" w:rsidP="00EE0C8B">
      <w:pPr>
        <w:pStyle w:val="NoSpacing"/>
        <w:numPr>
          <w:ilvl w:val="2"/>
          <w:numId w:val="1"/>
        </w:numPr>
        <w:rPr>
          <w:rFonts w:asciiTheme="minorHAnsi" w:hAnsiTheme="minorHAnsi" w:cstheme="minorHAnsi"/>
          <w:color w:val="000000"/>
        </w:rPr>
      </w:pPr>
      <w:r w:rsidRPr="00E00E77">
        <w:rPr>
          <w:rFonts w:ascii="Calibri" w:hAnsi="Calibri" w:cs="Calibri"/>
          <w:sz w:val="22"/>
          <w:szCs w:val="22"/>
        </w:rPr>
        <w:t>The last adjustment file will be processed on 12/2/25 for the calendar year 2025 W-2.</w:t>
      </w:r>
    </w:p>
    <w:p w14:paraId="6FA02789" w14:textId="0B32396B" w:rsidR="00D44E64" w:rsidRPr="0089179C" w:rsidRDefault="00D44E64" w:rsidP="00111BC6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67049B">
        <w:rPr>
          <w:rFonts w:ascii="Calibri" w:hAnsi="Calibri" w:cs="Calibri"/>
          <w:color w:val="000000"/>
          <w:sz w:val="22"/>
          <w:szCs w:val="22"/>
        </w:rPr>
        <w:t xml:space="preserve">Holiday: 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11/11</w:t>
        </w:r>
        <w:r w:rsidR="006A15BA">
          <w:rPr>
            <w:rStyle w:val="Hyperlink"/>
            <w:rFonts w:ascii="Calibri" w:hAnsi="Calibri" w:cs="Calibri"/>
            <w:sz w:val="22"/>
            <w:szCs w:val="22"/>
          </w:rPr>
          <w:t>/25</w:t>
        </w:r>
        <w:r>
          <w:rPr>
            <w:rStyle w:val="Hyperlink"/>
            <w:rFonts w:ascii="Calibri" w:hAnsi="Calibri" w:cs="Calibri"/>
            <w:sz w:val="22"/>
            <w:szCs w:val="22"/>
          </w:rPr>
          <w:t xml:space="preserve"> University is Open</w:t>
        </w:r>
      </w:hyperlink>
    </w:p>
    <w:p w14:paraId="7D86497D" w14:textId="77777777" w:rsidR="00111BC6" w:rsidRPr="008B2780" w:rsidRDefault="00111BC6" w:rsidP="00111BC6">
      <w:pPr>
        <w:pStyle w:val="NoSpacing"/>
        <w:ind w:left="1080"/>
        <w:rPr>
          <w:rFonts w:ascii="Calibri" w:hAnsi="Calibri" w:cs="Calibri"/>
          <w:color w:val="000000"/>
          <w:sz w:val="22"/>
          <w:szCs w:val="22"/>
        </w:rPr>
      </w:pPr>
    </w:p>
    <w:bookmarkEnd w:id="0"/>
    <w:p w14:paraId="1C5F2F34" w14:textId="72923928" w:rsidR="00155DA3" w:rsidRPr="00D53BBD" w:rsidRDefault="00111BC6" w:rsidP="00155DA3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2"/>
          <w:szCs w:val="22"/>
          <w:u w:val="single"/>
        </w:rPr>
      </w:pPr>
      <w:r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Pay period </w:t>
      </w:r>
      <w:r w:rsidR="00CB1B63" w:rsidRPr="00D53BBD">
        <w:rPr>
          <w:rFonts w:ascii="Calibri" w:hAnsi="Calibri" w:cs="Calibri"/>
          <w:color w:val="000000"/>
          <w:sz w:val="22"/>
          <w:szCs w:val="22"/>
          <w:u w:val="single"/>
        </w:rPr>
        <w:t>11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3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="00912584" w:rsidRPr="00D53BBD">
        <w:rPr>
          <w:rFonts w:ascii="Calibri" w:hAnsi="Calibri" w:cs="Calibri"/>
          <w:color w:val="000000"/>
          <w:sz w:val="22"/>
          <w:szCs w:val="22"/>
          <w:u w:val="single"/>
        </w:rPr>
        <w:t>–</w:t>
      </w:r>
      <w:r w:rsidR="007D15CF"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CB1B63" w:rsidRPr="00D53BBD">
        <w:rPr>
          <w:rFonts w:ascii="Calibri" w:hAnsi="Calibri" w:cs="Calibri"/>
          <w:color w:val="000000"/>
          <w:sz w:val="22"/>
          <w:szCs w:val="22"/>
          <w:u w:val="single"/>
        </w:rPr>
        <w:t>12/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6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="00CB1B63" w:rsidRPr="00D53BB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67049B" w:rsidRPr="00D53BBD">
        <w:rPr>
          <w:rFonts w:ascii="Calibri" w:hAnsi="Calibri" w:cs="Calibri"/>
          <w:color w:val="000000"/>
          <w:sz w:val="22"/>
          <w:szCs w:val="22"/>
          <w:u w:val="single"/>
        </w:rPr>
        <w:t>(paid 12/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19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="00912584" w:rsidRPr="00D53BBD">
        <w:rPr>
          <w:rFonts w:ascii="Calibri" w:hAnsi="Calibri" w:cs="Calibri"/>
          <w:color w:val="000000"/>
          <w:sz w:val="22"/>
          <w:szCs w:val="22"/>
          <w:u w:val="single"/>
        </w:rPr>
        <w:t>)</w:t>
      </w:r>
    </w:p>
    <w:p w14:paraId="54AA99D1" w14:textId="52C58E8F" w:rsidR="00111BC6" w:rsidRPr="00E00E77" w:rsidRDefault="00111BC6" w:rsidP="00155DA3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E00E77">
        <w:rPr>
          <w:rFonts w:ascii="Calibri" w:hAnsi="Calibri" w:cs="Calibri"/>
          <w:color w:val="000000"/>
          <w:sz w:val="22"/>
          <w:szCs w:val="22"/>
        </w:rPr>
        <w:t xml:space="preserve">Time and Absence approvals by supervisors or delegates are due </w:t>
      </w:r>
      <w:r w:rsidR="0067049B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5:00 </w:t>
      </w:r>
      <w:r w:rsidR="00CA797A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p.m.</w:t>
      </w:r>
      <w:r w:rsidR="0067049B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="00CB1B63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Monday </w:t>
      </w:r>
      <w:r w:rsidR="0067049B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12/</w:t>
      </w:r>
      <w:r w:rsidR="005D6085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8</w:t>
      </w:r>
      <w:r w:rsidR="006A15BA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/25</w:t>
      </w:r>
      <w:r w:rsidR="0060744D" w:rsidRPr="00E00E77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</w:t>
      </w:r>
    </w:p>
    <w:p w14:paraId="2FDBC1E4" w14:textId="2413AF94" w:rsidR="00111BC6" w:rsidRPr="00E00E77" w:rsidRDefault="0060744D" w:rsidP="00155DA3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E00E77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111BC6" w:rsidRPr="00E00E77">
        <w:rPr>
          <w:rFonts w:ascii="Calibri" w:hAnsi="Calibri" w:cs="Calibri"/>
          <w:color w:val="000000"/>
          <w:sz w:val="22"/>
          <w:szCs w:val="22"/>
        </w:rPr>
        <w:t>1</w:t>
      </w:r>
      <w:r w:rsidR="00111BC6" w:rsidRPr="00E00E77">
        <w:rPr>
          <w:rFonts w:ascii="Calibri" w:hAnsi="Calibri" w:cs="Calibri"/>
          <w:color w:val="000000"/>
          <w:sz w:val="22"/>
          <w:szCs w:val="22"/>
          <w:vertAlign w:val="superscript"/>
        </w:rPr>
        <w:t>st</w:t>
      </w:r>
      <w:r w:rsidR="003A54E8" w:rsidRPr="00E00E7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1BC6" w:rsidRPr="00E00E77">
        <w:rPr>
          <w:rFonts w:ascii="Calibri" w:hAnsi="Calibri" w:cs="Calibri"/>
          <w:color w:val="000000"/>
          <w:sz w:val="22"/>
          <w:szCs w:val="22"/>
        </w:rPr>
        <w:t xml:space="preserve">off cycle </w:t>
      </w:r>
      <w:r w:rsidR="003A54E8" w:rsidRPr="00E00E77">
        <w:rPr>
          <w:rFonts w:ascii="Calibri" w:hAnsi="Calibri" w:cs="Calibri"/>
          <w:color w:val="000000"/>
          <w:sz w:val="22"/>
          <w:szCs w:val="22"/>
        </w:rPr>
        <w:t xml:space="preserve">will </w:t>
      </w:r>
      <w:r w:rsidR="00111BC6" w:rsidRPr="00E00E77">
        <w:rPr>
          <w:rFonts w:ascii="Calibri" w:hAnsi="Calibri" w:cs="Calibri"/>
          <w:color w:val="000000"/>
          <w:sz w:val="22"/>
          <w:szCs w:val="22"/>
        </w:rPr>
        <w:t xml:space="preserve">process </w:t>
      </w:r>
      <w:r w:rsidR="003A54E8" w:rsidRPr="00E00E77">
        <w:rPr>
          <w:rFonts w:ascii="Calibri" w:hAnsi="Calibri" w:cs="Calibri"/>
          <w:color w:val="000000"/>
          <w:sz w:val="22"/>
          <w:szCs w:val="22"/>
        </w:rPr>
        <w:t>as usual</w:t>
      </w:r>
      <w:r w:rsidR="008B006F" w:rsidRPr="00E00E77">
        <w:rPr>
          <w:rFonts w:ascii="Calibri" w:hAnsi="Calibri" w:cs="Calibri"/>
          <w:color w:val="000000"/>
          <w:sz w:val="22"/>
          <w:szCs w:val="22"/>
        </w:rPr>
        <w:t xml:space="preserve"> on Wednesday 12/</w:t>
      </w:r>
      <w:r w:rsidR="005D6085" w:rsidRPr="00E00E77">
        <w:rPr>
          <w:rFonts w:ascii="Calibri" w:hAnsi="Calibri" w:cs="Calibri"/>
          <w:color w:val="000000"/>
          <w:sz w:val="22"/>
          <w:szCs w:val="22"/>
        </w:rPr>
        <w:t>10</w:t>
      </w:r>
      <w:r w:rsidR="006A15BA" w:rsidRPr="00E00E77">
        <w:rPr>
          <w:rFonts w:ascii="Calibri" w:hAnsi="Calibri" w:cs="Calibri"/>
          <w:color w:val="000000"/>
          <w:sz w:val="22"/>
          <w:szCs w:val="22"/>
        </w:rPr>
        <w:t>/25</w:t>
      </w:r>
      <w:r w:rsidR="003A54E8" w:rsidRPr="00E00E7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8B006F" w:rsidRPr="00E00E77">
        <w:rPr>
          <w:rFonts w:ascii="Calibri" w:hAnsi="Calibri" w:cs="Calibri"/>
          <w:color w:val="000000"/>
          <w:sz w:val="22"/>
          <w:szCs w:val="22"/>
        </w:rPr>
        <w:t xml:space="preserve">It </w:t>
      </w:r>
      <w:r w:rsidR="00362C1A" w:rsidRPr="00E00E77">
        <w:rPr>
          <w:rFonts w:ascii="Calibri" w:hAnsi="Calibri" w:cs="Calibri"/>
          <w:color w:val="000000"/>
          <w:sz w:val="22"/>
          <w:szCs w:val="22"/>
        </w:rPr>
        <w:t>will be the last file to be included in Calendar Year 202</w:t>
      </w:r>
      <w:r w:rsidR="005D6085" w:rsidRPr="00E00E77">
        <w:rPr>
          <w:rFonts w:ascii="Calibri" w:hAnsi="Calibri" w:cs="Calibri"/>
          <w:color w:val="000000"/>
          <w:sz w:val="22"/>
          <w:szCs w:val="22"/>
        </w:rPr>
        <w:t>5</w:t>
      </w:r>
      <w:r w:rsidR="00362C1A" w:rsidRPr="00E00E77">
        <w:rPr>
          <w:rFonts w:ascii="Calibri" w:hAnsi="Calibri" w:cs="Calibri"/>
          <w:color w:val="000000"/>
          <w:sz w:val="22"/>
          <w:szCs w:val="22"/>
        </w:rPr>
        <w:t>.</w:t>
      </w:r>
    </w:p>
    <w:p w14:paraId="71D977DF" w14:textId="33CEA850" w:rsidR="008B006F" w:rsidRPr="00336496" w:rsidRDefault="008B006F" w:rsidP="00155DA3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336496">
        <w:rPr>
          <w:rFonts w:ascii="Calibri" w:hAnsi="Calibri" w:cs="Calibri"/>
          <w:color w:val="000000"/>
          <w:sz w:val="22"/>
          <w:szCs w:val="22"/>
        </w:rPr>
        <w:t xml:space="preserve">There will </w:t>
      </w:r>
      <w:r w:rsidRPr="00336496">
        <w:rPr>
          <w:rFonts w:ascii="Calibri" w:hAnsi="Calibri" w:cs="Calibri"/>
          <w:color w:val="000000"/>
          <w:sz w:val="22"/>
          <w:szCs w:val="22"/>
          <w:u w:val="single"/>
        </w:rPr>
        <w:t>not</w:t>
      </w:r>
      <w:r w:rsidRPr="00336496">
        <w:rPr>
          <w:rFonts w:ascii="Calibri" w:hAnsi="Calibri" w:cs="Calibri"/>
          <w:color w:val="000000"/>
          <w:sz w:val="22"/>
          <w:szCs w:val="22"/>
        </w:rPr>
        <w:t xml:space="preserve"> be a 2</w:t>
      </w:r>
      <w:r w:rsidRPr="00336496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Pr="00336496">
        <w:rPr>
          <w:rFonts w:ascii="Calibri" w:hAnsi="Calibri" w:cs="Calibri"/>
          <w:color w:val="000000"/>
          <w:sz w:val="22"/>
          <w:szCs w:val="22"/>
        </w:rPr>
        <w:t xml:space="preserve"> off cycle.</w:t>
      </w:r>
    </w:p>
    <w:p w14:paraId="1CAA0EF0" w14:textId="77777777" w:rsidR="00111BC6" w:rsidRPr="00336496" w:rsidRDefault="00111BC6" w:rsidP="00155DA3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336496">
        <w:rPr>
          <w:rFonts w:ascii="Calibri" w:hAnsi="Calibri" w:cs="Calibri"/>
          <w:color w:val="000000"/>
          <w:sz w:val="22"/>
          <w:szCs w:val="22"/>
        </w:rPr>
        <w:t xml:space="preserve">There will </w:t>
      </w:r>
      <w:r w:rsidRPr="00336496">
        <w:rPr>
          <w:rFonts w:ascii="Calibri" w:hAnsi="Calibri" w:cs="Calibri"/>
          <w:color w:val="000000"/>
          <w:sz w:val="22"/>
          <w:szCs w:val="22"/>
          <w:u w:val="single"/>
        </w:rPr>
        <w:t>not</w:t>
      </w:r>
      <w:r w:rsidRPr="00336496">
        <w:rPr>
          <w:rFonts w:ascii="Calibri" w:hAnsi="Calibri" w:cs="Calibri"/>
          <w:color w:val="000000"/>
          <w:sz w:val="22"/>
          <w:szCs w:val="22"/>
        </w:rPr>
        <w:t xml:space="preserve"> be an adjustment off cycle due to the calendar year SOKS deadlines.</w:t>
      </w:r>
    </w:p>
    <w:p w14:paraId="51EB7A23" w14:textId="674ABC1D" w:rsidR="00162660" w:rsidRPr="00E00E77" w:rsidRDefault="00162660" w:rsidP="00162660">
      <w:pPr>
        <w:pStyle w:val="NoSpacing"/>
        <w:numPr>
          <w:ilvl w:val="1"/>
          <w:numId w:val="1"/>
        </w:numPr>
        <w:rPr>
          <w:rStyle w:val="Hyperlink"/>
          <w:rFonts w:asciiTheme="minorHAnsi" w:hAnsiTheme="minorHAnsi" w:cstheme="minorHAnsi"/>
          <w:color w:val="000000"/>
          <w:u w:val="none"/>
        </w:rPr>
      </w:pPr>
      <w:r w:rsidRPr="00E00E77">
        <w:rPr>
          <w:rFonts w:ascii="Calibri" w:hAnsi="Calibri" w:cs="Calibri"/>
          <w:color w:val="000000"/>
          <w:sz w:val="22"/>
          <w:szCs w:val="22"/>
        </w:rPr>
        <w:t>T</w:t>
      </w:r>
      <w:r w:rsidR="00BF172D" w:rsidRPr="00E00E77">
        <w:rPr>
          <w:rFonts w:ascii="Calibri" w:hAnsi="Calibri" w:cs="Calibri"/>
          <w:color w:val="000000"/>
          <w:sz w:val="22"/>
          <w:szCs w:val="22"/>
        </w:rPr>
        <w:t>he Payroll Office </w:t>
      </w:r>
      <w:r w:rsidRPr="00E00E77">
        <w:rPr>
          <w:rFonts w:ascii="Calibri" w:hAnsi="Calibri" w:cs="Calibri"/>
          <w:color w:val="000000"/>
          <w:sz w:val="22"/>
          <w:szCs w:val="22"/>
        </w:rPr>
        <w:t xml:space="preserve">will be limited on its ability </w:t>
      </w:r>
      <w:r w:rsidR="00BF172D" w:rsidRPr="00E00E77">
        <w:rPr>
          <w:rFonts w:ascii="Calibri" w:hAnsi="Calibri" w:cs="Calibri"/>
          <w:color w:val="000000"/>
          <w:sz w:val="22"/>
          <w:szCs w:val="22"/>
        </w:rPr>
        <w:t>to request KUEA loans for late pay (due to no fault of the employee)</w:t>
      </w:r>
      <w:r w:rsidR="005028ED" w:rsidRPr="00E00E7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F172D" w:rsidRPr="00E00E77">
        <w:rPr>
          <w:rFonts w:ascii="Calibri" w:hAnsi="Calibri" w:cs="Calibri"/>
          <w:color w:val="000000"/>
          <w:sz w:val="22"/>
          <w:szCs w:val="22"/>
        </w:rPr>
        <w:t xml:space="preserve">It will be </w:t>
      </w:r>
      <w:r w:rsidR="005028ED" w:rsidRPr="00E00E77">
        <w:rPr>
          <w:rFonts w:ascii="Calibri" w:hAnsi="Calibri" w:cs="Calibri"/>
          <w:color w:val="000000"/>
          <w:sz w:val="22"/>
          <w:szCs w:val="22"/>
        </w:rPr>
        <w:t>critical</w:t>
      </w:r>
      <w:r w:rsidR="00BF172D" w:rsidRPr="00E00E77">
        <w:rPr>
          <w:rFonts w:ascii="Calibri" w:hAnsi="Calibri" w:cs="Calibri"/>
          <w:color w:val="000000"/>
          <w:sz w:val="22"/>
          <w:szCs w:val="22"/>
        </w:rPr>
        <w:t xml:space="preserve"> for time and absences to be submitted at the end of each work week and approved by the deadlines. </w:t>
      </w:r>
      <w:r w:rsidR="00BF172D" w:rsidRPr="00E00E77">
        <w:rPr>
          <w:rFonts w:asciiTheme="minorHAnsi" w:hAnsiTheme="minorHAnsi" w:cstheme="minorHAnsi"/>
          <w:color w:val="000000"/>
          <w:sz w:val="22"/>
          <w:szCs w:val="22"/>
        </w:rPr>
        <w:t xml:space="preserve">Questions: </w:t>
      </w:r>
      <w:hyperlink r:id="rId10" w:history="1">
        <w:r w:rsidR="00BF172D" w:rsidRPr="00E00E77">
          <w:rPr>
            <w:rStyle w:val="Hyperlink"/>
            <w:rFonts w:asciiTheme="minorHAnsi" w:hAnsiTheme="minorHAnsi" w:cstheme="minorHAnsi"/>
            <w:sz w:val="22"/>
            <w:szCs w:val="22"/>
          </w:rPr>
          <w:t>payroll@ku.edu</w:t>
        </w:r>
      </w:hyperlink>
    </w:p>
    <w:p w14:paraId="67EE8671" w14:textId="5D26B0A6" w:rsidR="005D00F6" w:rsidRPr="00E00E77" w:rsidRDefault="005D00F6" w:rsidP="00162660">
      <w:pPr>
        <w:pStyle w:val="NoSpacing"/>
        <w:numPr>
          <w:ilvl w:val="1"/>
          <w:numId w:val="1"/>
        </w:numPr>
        <w:rPr>
          <w:rFonts w:asciiTheme="minorHAnsi" w:hAnsiTheme="minorHAnsi" w:cstheme="minorHAnsi"/>
          <w:color w:val="000000"/>
        </w:rPr>
      </w:pPr>
      <w:r w:rsidRPr="00E00E77">
        <w:rPr>
          <w:rFonts w:ascii="Calibri" w:hAnsi="Calibri" w:cs="Calibri"/>
          <w:color w:val="000000"/>
          <w:sz w:val="22"/>
          <w:szCs w:val="22"/>
        </w:rPr>
        <w:t xml:space="preserve">Holidays: </w:t>
      </w:r>
      <w:hyperlink r:id="rId11" w:history="1">
        <w:r w:rsidRPr="00E00E77">
          <w:rPr>
            <w:rStyle w:val="Hyperlink"/>
            <w:rFonts w:ascii="Calibri" w:hAnsi="Calibri" w:cs="Calibri"/>
            <w:sz w:val="22"/>
            <w:szCs w:val="22"/>
          </w:rPr>
          <w:t>11/2</w:t>
        </w:r>
        <w:r w:rsidR="00671EBA" w:rsidRPr="00E00E77">
          <w:rPr>
            <w:rStyle w:val="Hyperlink"/>
            <w:rFonts w:ascii="Calibri" w:hAnsi="Calibri" w:cs="Calibri"/>
            <w:sz w:val="22"/>
            <w:szCs w:val="22"/>
          </w:rPr>
          <w:t>7</w:t>
        </w:r>
        <w:r w:rsidR="006A15BA" w:rsidRPr="00E00E77">
          <w:rPr>
            <w:rStyle w:val="Hyperlink"/>
            <w:rFonts w:ascii="Calibri" w:hAnsi="Calibri" w:cs="Calibri"/>
            <w:sz w:val="22"/>
            <w:szCs w:val="22"/>
          </w:rPr>
          <w:t>/25</w:t>
        </w:r>
        <w:r w:rsidRPr="00E00E77">
          <w:rPr>
            <w:rStyle w:val="Hyperlink"/>
            <w:rFonts w:ascii="Calibri" w:hAnsi="Calibri" w:cs="Calibri"/>
            <w:sz w:val="22"/>
            <w:szCs w:val="22"/>
          </w:rPr>
          <w:t xml:space="preserve"> and 11/2</w:t>
        </w:r>
        <w:r w:rsidR="00671EBA" w:rsidRPr="00E00E77">
          <w:rPr>
            <w:rStyle w:val="Hyperlink"/>
            <w:rFonts w:ascii="Calibri" w:hAnsi="Calibri" w:cs="Calibri"/>
            <w:sz w:val="22"/>
            <w:szCs w:val="22"/>
          </w:rPr>
          <w:t>8</w:t>
        </w:r>
        <w:r w:rsidR="006A15BA" w:rsidRPr="00E00E77">
          <w:rPr>
            <w:rStyle w:val="Hyperlink"/>
            <w:rFonts w:ascii="Calibri" w:hAnsi="Calibri" w:cs="Calibri"/>
            <w:sz w:val="22"/>
            <w:szCs w:val="22"/>
          </w:rPr>
          <w:t>/25</w:t>
        </w:r>
      </w:hyperlink>
    </w:p>
    <w:p w14:paraId="3715D278" w14:textId="77777777" w:rsidR="001D4979" w:rsidRDefault="001D4979" w:rsidP="001D4979">
      <w:pPr>
        <w:pStyle w:val="NoSpacing"/>
        <w:ind w:left="1080"/>
        <w:rPr>
          <w:rFonts w:ascii="Calibri" w:hAnsi="Calibri" w:cs="Calibri"/>
          <w:color w:val="000000"/>
          <w:sz w:val="22"/>
          <w:szCs w:val="22"/>
        </w:rPr>
      </w:pPr>
    </w:p>
    <w:p w14:paraId="5B38293F" w14:textId="18E28101" w:rsidR="00111BC6" w:rsidRDefault="00111BC6" w:rsidP="00111BC6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Pay period 12/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7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="007D15CF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765F82">
        <w:rPr>
          <w:rFonts w:ascii="Calibri" w:hAnsi="Calibri" w:cs="Calibri"/>
          <w:color w:val="000000"/>
          <w:sz w:val="22"/>
          <w:szCs w:val="22"/>
          <w:u w:val="single"/>
        </w:rPr>
        <w:t>-</w:t>
      </w:r>
      <w:r w:rsidR="007D15CF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765F82">
        <w:rPr>
          <w:rFonts w:ascii="Calibri" w:hAnsi="Calibri" w:cs="Calibri"/>
          <w:color w:val="000000"/>
          <w:sz w:val="22"/>
          <w:szCs w:val="22"/>
          <w:u w:val="single"/>
        </w:rPr>
        <w:t>12/</w:t>
      </w:r>
      <w:r w:rsidR="00CB1B63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0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/25</w:t>
      </w:r>
      <w:r w:rsidR="00CB1B63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(paid 1/</w:t>
      </w:r>
      <w:r w:rsidR="005D6085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6A15BA">
        <w:rPr>
          <w:rFonts w:ascii="Calibri" w:hAnsi="Calibri" w:cs="Calibri"/>
          <w:color w:val="000000"/>
          <w:sz w:val="22"/>
          <w:szCs w:val="22"/>
          <w:u w:val="single"/>
        </w:rPr>
        <w:t>/26</w:t>
      </w:r>
      <w:r>
        <w:rPr>
          <w:rFonts w:ascii="Calibri" w:hAnsi="Calibri" w:cs="Calibri"/>
          <w:color w:val="000000"/>
          <w:sz w:val="22"/>
          <w:szCs w:val="22"/>
          <w:u w:val="single"/>
        </w:rPr>
        <w:t>)</w:t>
      </w:r>
    </w:p>
    <w:p w14:paraId="1493460F" w14:textId="0366C509" w:rsidR="00111BC6" w:rsidRPr="002676F1" w:rsidRDefault="00111BC6" w:rsidP="00111BC6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Time and Absence approvals by supervisors or delegates are due </w:t>
      </w:r>
      <w:r w:rsidR="00303B7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12</w:t>
      </w:r>
      <w:r w:rsidR="0071474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:00</w:t>
      </w:r>
      <w:r w:rsidR="00303B7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p.m.</w:t>
      </w:r>
      <w:r w:rsidR="00671E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(NOON)</w:t>
      </w:r>
      <w:r w:rsidR="00651F70" w:rsidRPr="00651F7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Monday 12/</w:t>
      </w:r>
      <w:r w:rsidR="00651F7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</w:t>
      </w:r>
      <w:r w:rsidR="00671E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</w:t>
      </w:r>
      <w:r w:rsidR="006A15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/25</w:t>
      </w:r>
      <w:r w:rsidR="000F4178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.</w:t>
      </w:r>
    </w:p>
    <w:p w14:paraId="3C2D9BE2" w14:textId="474CFB92" w:rsidR="00E00E77" w:rsidRDefault="00E00E77" w:rsidP="00E00E77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1</w:t>
      </w:r>
      <w:r w:rsidRPr="007B4A1E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off</w:t>
      </w:r>
      <w:r w:rsidR="003364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cycle will be on Tuesday 12/23/25.</w:t>
      </w:r>
    </w:p>
    <w:p w14:paraId="56E1E8B1" w14:textId="5C924F9A" w:rsidR="00300C94" w:rsidRPr="00E21B3E" w:rsidRDefault="00300C94" w:rsidP="00111BC6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21B3E">
        <w:rPr>
          <w:rFonts w:ascii="Calibri" w:hAnsi="Calibri" w:cs="Calibri"/>
          <w:color w:val="000000"/>
          <w:sz w:val="22"/>
          <w:szCs w:val="22"/>
        </w:rPr>
        <w:t xml:space="preserve">There will </w:t>
      </w:r>
      <w:r w:rsidRPr="00E21B3E">
        <w:rPr>
          <w:rFonts w:ascii="Calibri" w:hAnsi="Calibri" w:cs="Calibri"/>
          <w:color w:val="000000"/>
          <w:sz w:val="22"/>
          <w:szCs w:val="22"/>
          <w:u w:val="single"/>
        </w:rPr>
        <w:t>not</w:t>
      </w:r>
      <w:r w:rsidRPr="00E21B3E">
        <w:rPr>
          <w:rFonts w:ascii="Calibri" w:hAnsi="Calibri" w:cs="Calibri"/>
          <w:color w:val="000000"/>
          <w:sz w:val="22"/>
          <w:szCs w:val="22"/>
        </w:rPr>
        <w:t xml:space="preserve"> be an adjustment off cycle</w:t>
      </w:r>
      <w:r w:rsidR="006143FD" w:rsidRPr="00E21B3E">
        <w:rPr>
          <w:rFonts w:ascii="Calibri" w:hAnsi="Calibri" w:cs="Calibri"/>
          <w:color w:val="000000"/>
          <w:sz w:val="22"/>
          <w:szCs w:val="22"/>
        </w:rPr>
        <w:t>.</w:t>
      </w:r>
      <w:r w:rsidRPr="00E21B3E">
        <w:rPr>
          <w:rFonts w:ascii="Calibri" w:hAnsi="Calibri" w:cs="Calibri"/>
          <w:sz w:val="22"/>
          <w:szCs w:val="22"/>
        </w:rPr>
        <w:t xml:space="preserve"> </w:t>
      </w:r>
    </w:p>
    <w:p w14:paraId="7F03A4C1" w14:textId="6F5BED06" w:rsidR="00162660" w:rsidRPr="00E21B3E" w:rsidRDefault="00162660" w:rsidP="00162660">
      <w:pPr>
        <w:pStyle w:val="NoSpacing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There will </w:t>
      </w:r>
      <w:r w:rsidR="00E00E77" w:rsidRPr="00E21B3E">
        <w:rPr>
          <w:rFonts w:ascii="Calibri" w:hAnsi="Calibri" w:cs="Calibri"/>
          <w:color w:val="000000"/>
          <w:sz w:val="22"/>
          <w:szCs w:val="22"/>
          <w:u w:val="single"/>
        </w:rPr>
        <w:t>not</w:t>
      </w:r>
      <w:r w:rsidR="00E00E7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be a 2</w:t>
      </w:r>
      <w:r w:rsidRPr="003600B3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2"/>
        </w:rPr>
        <w:t xml:space="preserve"> off</w:t>
      </w:r>
      <w:r w:rsidR="0033649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cycle</w:t>
      </w:r>
      <w:r w:rsidRPr="003600B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88E9DEC" w14:textId="64CF5690" w:rsidR="00B04A26" w:rsidRPr="00E21B3E" w:rsidRDefault="00B04A26" w:rsidP="00B04A26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E21B3E">
        <w:rPr>
          <w:rFonts w:ascii="Calibri" w:hAnsi="Calibri" w:cs="Calibri"/>
          <w:color w:val="000000"/>
          <w:sz w:val="22"/>
          <w:szCs w:val="22"/>
          <w:u w:val="single"/>
        </w:rPr>
        <w:t xml:space="preserve">Employees whose time and absences are not entered, and the supervisor does not approve by the </w:t>
      </w:r>
      <w:r w:rsidR="00521A97">
        <w:rPr>
          <w:rFonts w:ascii="Calibri" w:hAnsi="Calibri" w:cs="Calibri"/>
          <w:color w:val="000000"/>
          <w:sz w:val="22"/>
          <w:szCs w:val="22"/>
          <w:u w:val="single"/>
        </w:rPr>
        <w:t xml:space="preserve">Noon </w:t>
      </w:r>
      <w:r w:rsidRPr="00E21B3E">
        <w:rPr>
          <w:rFonts w:ascii="Calibri" w:hAnsi="Calibri" w:cs="Calibri"/>
          <w:color w:val="000000"/>
          <w:sz w:val="22"/>
          <w:szCs w:val="22"/>
          <w:u w:val="single"/>
        </w:rPr>
        <w:t xml:space="preserve">Dec. </w:t>
      </w:r>
      <w:r w:rsidR="00CB1B63" w:rsidRPr="00E21B3E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671EBA">
        <w:rPr>
          <w:rFonts w:ascii="Calibri" w:hAnsi="Calibri" w:cs="Calibri"/>
          <w:color w:val="000000"/>
          <w:sz w:val="22"/>
          <w:szCs w:val="22"/>
          <w:u w:val="single"/>
        </w:rPr>
        <w:t>2</w:t>
      </w:r>
      <w:r w:rsidR="00671EBA" w:rsidRPr="00671EBA">
        <w:rPr>
          <w:rFonts w:ascii="Calibri" w:hAnsi="Calibri" w:cs="Calibri"/>
          <w:color w:val="000000"/>
          <w:sz w:val="22"/>
          <w:szCs w:val="22"/>
          <w:u w:val="single"/>
          <w:vertAlign w:val="superscript"/>
        </w:rPr>
        <w:t>nd</w:t>
      </w:r>
      <w:r w:rsidR="00651F70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E21B3E">
        <w:rPr>
          <w:rFonts w:ascii="Calibri" w:hAnsi="Calibri" w:cs="Calibri"/>
          <w:color w:val="000000"/>
          <w:sz w:val="22"/>
          <w:szCs w:val="22"/>
          <w:u w:val="single"/>
        </w:rPr>
        <w:t xml:space="preserve">deadline, </w:t>
      </w:r>
      <w:r w:rsidR="00162660">
        <w:rPr>
          <w:rFonts w:ascii="Calibri" w:hAnsi="Calibri" w:cs="Calibri"/>
          <w:color w:val="000000"/>
          <w:sz w:val="22"/>
          <w:szCs w:val="22"/>
          <w:u w:val="single"/>
        </w:rPr>
        <w:t>may</w:t>
      </w:r>
      <w:r w:rsidRPr="00E21B3E">
        <w:rPr>
          <w:rFonts w:ascii="Calibri" w:hAnsi="Calibri" w:cs="Calibri"/>
          <w:color w:val="000000"/>
          <w:sz w:val="22"/>
          <w:szCs w:val="22"/>
          <w:u w:val="single"/>
        </w:rPr>
        <w:t xml:space="preserve"> have a minimum two-week delay in pay</w:t>
      </w:r>
      <w:r w:rsidRPr="00E21B3E">
        <w:rPr>
          <w:rFonts w:ascii="Calibri" w:hAnsi="Calibri" w:cs="Calibri"/>
          <w:color w:val="000000"/>
          <w:sz w:val="22"/>
          <w:szCs w:val="22"/>
        </w:rPr>
        <w:t>.</w:t>
      </w:r>
    </w:p>
    <w:p w14:paraId="12DABA93" w14:textId="391FA1AB" w:rsidR="00BF172D" w:rsidRPr="00C27B17" w:rsidRDefault="00BF172D" w:rsidP="00C2220E">
      <w:pPr>
        <w:pStyle w:val="NoSpacing"/>
        <w:numPr>
          <w:ilvl w:val="1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21B3E">
        <w:rPr>
          <w:rFonts w:ascii="Calibri" w:hAnsi="Calibri" w:cs="Calibri"/>
          <w:color w:val="000000"/>
          <w:sz w:val="22"/>
          <w:szCs w:val="22"/>
        </w:rPr>
        <w:t>KUEA will have reduced hours</w:t>
      </w:r>
      <w:r w:rsidR="00531BA3" w:rsidRPr="00E21B3E">
        <w:rPr>
          <w:rFonts w:ascii="Calibri" w:hAnsi="Calibri" w:cs="Calibri"/>
          <w:color w:val="000000"/>
          <w:sz w:val="22"/>
          <w:szCs w:val="22"/>
        </w:rPr>
        <w:t>. I</w:t>
      </w:r>
      <w:r w:rsidRPr="00E21B3E">
        <w:rPr>
          <w:rFonts w:ascii="Calibri" w:hAnsi="Calibri" w:cs="Calibri"/>
          <w:color w:val="000000"/>
          <w:sz w:val="22"/>
          <w:szCs w:val="22"/>
        </w:rPr>
        <w:t>t will not be possible for the Payroll Office to request KUEA loans for late pay (due to no fault of the employee)</w:t>
      </w:r>
      <w:r w:rsidR="005028ED" w:rsidRPr="00E21B3E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E21B3E">
        <w:rPr>
          <w:rFonts w:ascii="Calibri" w:hAnsi="Calibri" w:cs="Calibri"/>
          <w:color w:val="000000"/>
          <w:sz w:val="22"/>
          <w:szCs w:val="22"/>
        </w:rPr>
        <w:t xml:space="preserve">It will be </w:t>
      </w:r>
      <w:r w:rsidR="005028ED" w:rsidRPr="00E21B3E">
        <w:rPr>
          <w:rFonts w:ascii="Calibri" w:hAnsi="Calibri" w:cs="Calibri"/>
          <w:color w:val="000000"/>
          <w:sz w:val="22"/>
          <w:szCs w:val="22"/>
        </w:rPr>
        <w:t xml:space="preserve">critical </w:t>
      </w:r>
      <w:r w:rsidRPr="00E21B3E">
        <w:rPr>
          <w:rFonts w:ascii="Calibri" w:hAnsi="Calibri" w:cs="Calibri"/>
          <w:color w:val="000000"/>
          <w:sz w:val="22"/>
          <w:szCs w:val="22"/>
        </w:rPr>
        <w:t>for time and absences to be submitted at the end of each work week and approved by the deadlin</w:t>
      </w:r>
      <w:r w:rsidRPr="00E21B3E">
        <w:rPr>
          <w:rFonts w:asciiTheme="minorHAnsi" w:hAnsiTheme="minorHAnsi" w:cstheme="minorHAnsi"/>
          <w:color w:val="000000"/>
          <w:sz w:val="22"/>
          <w:szCs w:val="22"/>
        </w:rPr>
        <w:t xml:space="preserve">es. Questions: </w:t>
      </w:r>
      <w:hyperlink r:id="rId12" w:history="1">
        <w:r w:rsidRPr="00E21B3E">
          <w:rPr>
            <w:rStyle w:val="Hyperlink"/>
            <w:rFonts w:asciiTheme="minorHAnsi" w:hAnsiTheme="minorHAnsi" w:cstheme="minorHAnsi"/>
            <w:sz w:val="22"/>
            <w:szCs w:val="22"/>
          </w:rPr>
          <w:t>payroll@ku.edu</w:t>
        </w:r>
      </w:hyperlink>
    </w:p>
    <w:p w14:paraId="18148D3C" w14:textId="77777777" w:rsidR="00C27B17" w:rsidRDefault="00C27B17" w:rsidP="00C27B17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7266067E" w14:textId="77777777" w:rsidR="00C27B17" w:rsidRDefault="00C27B17" w:rsidP="00C27B17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14:paraId="5F3A59F7" w14:textId="7B4DB87B" w:rsidR="002676F1" w:rsidRDefault="002676F1">
      <w:pPr>
        <w:spacing w:after="160" w:line="259" w:lineRule="auto"/>
        <w:rPr>
          <w:u w:val="single"/>
        </w:rPr>
      </w:pPr>
    </w:p>
    <w:p w14:paraId="1FFB827C" w14:textId="77777777" w:rsidR="00F16783" w:rsidRDefault="00F16783">
      <w:pPr>
        <w:spacing w:after="160" w:line="259" w:lineRule="auto"/>
        <w:rPr>
          <w:u w:val="single"/>
        </w:rPr>
      </w:pPr>
    </w:p>
    <w:p w14:paraId="51147B0F" w14:textId="38D5E962" w:rsidR="00111BC6" w:rsidRPr="00171D00" w:rsidRDefault="0008256E" w:rsidP="00111BC6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</w:rPr>
      </w:pPr>
      <w:bookmarkStart w:id="1" w:name="_Hlk116899197"/>
      <w:r w:rsidRPr="00171D00">
        <w:rPr>
          <w:rFonts w:ascii="Calibri" w:hAnsi="Calibri" w:cs="Calibri"/>
          <w:sz w:val="22"/>
          <w:szCs w:val="22"/>
          <w:u w:val="single"/>
        </w:rPr>
        <w:t xml:space="preserve">Pay period </w:t>
      </w:r>
      <w:r w:rsidR="00CB1B63" w:rsidRPr="00171D00">
        <w:rPr>
          <w:rFonts w:ascii="Calibri" w:hAnsi="Calibri" w:cs="Calibri"/>
          <w:sz w:val="22"/>
          <w:szCs w:val="22"/>
          <w:u w:val="single"/>
        </w:rPr>
        <w:t>12/2</w:t>
      </w:r>
      <w:r w:rsidR="005D6085">
        <w:rPr>
          <w:rFonts w:ascii="Calibri" w:hAnsi="Calibri" w:cs="Calibri"/>
          <w:sz w:val="22"/>
          <w:szCs w:val="22"/>
          <w:u w:val="single"/>
        </w:rPr>
        <w:t>1</w:t>
      </w:r>
      <w:r w:rsidR="006A15BA">
        <w:rPr>
          <w:rFonts w:ascii="Calibri" w:hAnsi="Calibri" w:cs="Calibri"/>
          <w:sz w:val="22"/>
          <w:szCs w:val="22"/>
          <w:u w:val="single"/>
        </w:rPr>
        <w:t>/25</w:t>
      </w:r>
      <w:r w:rsidR="00111BC6" w:rsidRPr="00171D00">
        <w:rPr>
          <w:rFonts w:ascii="Calibri" w:hAnsi="Calibri" w:cs="Calibri"/>
          <w:sz w:val="22"/>
          <w:szCs w:val="22"/>
          <w:u w:val="single"/>
        </w:rPr>
        <w:t>-</w:t>
      </w:r>
      <w:r w:rsidR="00CB1B63" w:rsidRPr="00171D00">
        <w:rPr>
          <w:rFonts w:ascii="Calibri" w:hAnsi="Calibri" w:cs="Calibri"/>
          <w:sz w:val="22"/>
          <w:szCs w:val="22"/>
          <w:u w:val="single"/>
        </w:rPr>
        <w:t>1/</w:t>
      </w:r>
      <w:r w:rsidR="005D6085">
        <w:rPr>
          <w:rFonts w:ascii="Calibri" w:hAnsi="Calibri" w:cs="Calibri"/>
          <w:sz w:val="22"/>
          <w:szCs w:val="22"/>
          <w:u w:val="single"/>
        </w:rPr>
        <w:t>3</w:t>
      </w:r>
      <w:r w:rsidR="006A15BA">
        <w:rPr>
          <w:rFonts w:ascii="Calibri" w:hAnsi="Calibri" w:cs="Calibri"/>
          <w:sz w:val="22"/>
          <w:szCs w:val="22"/>
          <w:u w:val="single"/>
        </w:rPr>
        <w:t>/26</w:t>
      </w:r>
      <w:r w:rsidR="00111BC6" w:rsidRPr="00171D00">
        <w:rPr>
          <w:rFonts w:ascii="Calibri" w:hAnsi="Calibri" w:cs="Calibri"/>
          <w:sz w:val="22"/>
          <w:szCs w:val="22"/>
          <w:u w:val="single"/>
        </w:rPr>
        <w:t xml:space="preserve"> (paid 1/</w:t>
      </w:r>
      <w:r w:rsidR="00651F70">
        <w:rPr>
          <w:rFonts w:ascii="Calibri" w:hAnsi="Calibri" w:cs="Calibri"/>
          <w:sz w:val="22"/>
          <w:szCs w:val="22"/>
          <w:u w:val="single"/>
        </w:rPr>
        <w:t>1</w:t>
      </w:r>
      <w:r w:rsidR="005D6085">
        <w:rPr>
          <w:rFonts w:ascii="Calibri" w:hAnsi="Calibri" w:cs="Calibri"/>
          <w:sz w:val="22"/>
          <w:szCs w:val="22"/>
          <w:u w:val="single"/>
        </w:rPr>
        <w:t>6</w:t>
      </w:r>
      <w:r w:rsidR="006A15BA">
        <w:rPr>
          <w:rFonts w:ascii="Calibri" w:hAnsi="Calibri" w:cs="Calibri"/>
          <w:sz w:val="22"/>
          <w:szCs w:val="22"/>
          <w:u w:val="single"/>
        </w:rPr>
        <w:t>/26</w:t>
      </w:r>
      <w:r w:rsidR="00111BC6" w:rsidRPr="00171D00">
        <w:rPr>
          <w:rFonts w:ascii="Calibri" w:hAnsi="Calibri" w:cs="Calibri"/>
          <w:sz w:val="22"/>
          <w:szCs w:val="22"/>
          <w:u w:val="single"/>
        </w:rPr>
        <w:t>)</w:t>
      </w:r>
    </w:p>
    <w:p w14:paraId="19C1D853" w14:textId="76B83FC2" w:rsidR="00111BC6" w:rsidRPr="00171D00" w:rsidRDefault="00111BC6" w:rsidP="00111BC6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171D00">
        <w:rPr>
          <w:rFonts w:ascii="Calibri" w:hAnsi="Calibri" w:cs="Calibri"/>
          <w:color w:val="000000"/>
          <w:sz w:val="22"/>
          <w:szCs w:val="22"/>
        </w:rPr>
        <w:t xml:space="preserve">Time and Absence approvals by supervisors or delegates are due </w:t>
      </w:r>
      <w:r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5:00 p.m. </w:t>
      </w:r>
      <w:r w:rsidR="009732FB"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Monday</w:t>
      </w:r>
      <w:r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="00300C94"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1/</w:t>
      </w:r>
      <w:r w:rsidR="00671E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5</w:t>
      </w:r>
      <w:r w:rsidR="006A15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/26</w:t>
      </w:r>
      <w:r w:rsidR="000F4178"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</w:t>
      </w:r>
    </w:p>
    <w:p w14:paraId="72254F67" w14:textId="1CAFCE1C" w:rsidR="00E00E77" w:rsidRDefault="00E00E77" w:rsidP="00E00E77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1</w:t>
      </w:r>
      <w:r w:rsidRPr="007B4A1E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off</w:t>
      </w:r>
      <w:r w:rsidR="0033649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cycle</w:t>
      </w:r>
      <w:r w:rsidR="00336496">
        <w:rPr>
          <w:rFonts w:ascii="Calibri" w:hAnsi="Calibri" w:cs="Calibri"/>
          <w:sz w:val="22"/>
          <w:szCs w:val="22"/>
        </w:rPr>
        <w:t>, Adjustment</w:t>
      </w:r>
      <w:r w:rsidR="00C27B17">
        <w:rPr>
          <w:rFonts w:ascii="Calibri" w:hAnsi="Calibri" w:cs="Calibri"/>
          <w:sz w:val="22"/>
          <w:szCs w:val="22"/>
        </w:rPr>
        <w:t xml:space="preserve"> off cycle</w:t>
      </w:r>
      <w:r w:rsidR="00336496">
        <w:rPr>
          <w:rFonts w:ascii="Calibri" w:hAnsi="Calibri" w:cs="Calibri"/>
          <w:sz w:val="22"/>
          <w:szCs w:val="22"/>
        </w:rPr>
        <w:t>, and 2</w:t>
      </w:r>
      <w:r w:rsidR="00336496" w:rsidRPr="00336496">
        <w:rPr>
          <w:rFonts w:ascii="Calibri" w:hAnsi="Calibri" w:cs="Calibri"/>
          <w:sz w:val="22"/>
          <w:szCs w:val="22"/>
          <w:vertAlign w:val="superscript"/>
        </w:rPr>
        <w:t>nd</w:t>
      </w:r>
      <w:r w:rsidR="00336496">
        <w:rPr>
          <w:rFonts w:ascii="Calibri" w:hAnsi="Calibri" w:cs="Calibri"/>
          <w:sz w:val="22"/>
          <w:szCs w:val="22"/>
        </w:rPr>
        <w:t xml:space="preserve"> off cycle </w:t>
      </w:r>
      <w:r>
        <w:rPr>
          <w:rFonts w:ascii="Calibri" w:hAnsi="Calibri" w:cs="Calibri"/>
          <w:sz w:val="22"/>
          <w:szCs w:val="22"/>
        </w:rPr>
        <w:t xml:space="preserve">will </w:t>
      </w:r>
      <w:r w:rsidR="0071474D">
        <w:rPr>
          <w:rFonts w:ascii="Calibri" w:hAnsi="Calibri" w:cs="Calibri"/>
          <w:sz w:val="22"/>
          <w:szCs w:val="22"/>
        </w:rPr>
        <w:t>process as usual</w:t>
      </w:r>
      <w:r>
        <w:rPr>
          <w:rFonts w:ascii="Calibri" w:hAnsi="Calibri" w:cs="Calibri"/>
          <w:sz w:val="22"/>
          <w:szCs w:val="22"/>
        </w:rPr>
        <w:t>.</w:t>
      </w:r>
    </w:p>
    <w:p w14:paraId="71F3C836" w14:textId="27F60BE1" w:rsidR="0053180B" w:rsidRPr="00F44838" w:rsidRDefault="0053180B" w:rsidP="00336496">
      <w:pPr>
        <w:pStyle w:val="NoSpacing"/>
        <w:numPr>
          <w:ilvl w:val="2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F44838">
        <w:rPr>
          <w:rFonts w:ascii="Calibri" w:hAnsi="Calibri" w:cs="Calibri"/>
          <w:color w:val="000000"/>
          <w:sz w:val="22"/>
          <w:szCs w:val="22"/>
        </w:rPr>
        <w:t>Adjustments will be determined based on tax requirements.</w:t>
      </w:r>
    </w:p>
    <w:p w14:paraId="2FEBF594" w14:textId="1B3E0986" w:rsidR="00111BC6" w:rsidRPr="00827EC8" w:rsidRDefault="00111BC6" w:rsidP="00827EC8">
      <w:pPr>
        <w:pStyle w:val="NoSpacing"/>
        <w:numPr>
          <w:ilvl w:val="1"/>
          <w:numId w:val="1"/>
        </w:numPr>
        <w:rPr>
          <w:rFonts w:ascii="Calibri" w:hAnsi="Calibri" w:cs="Calibri"/>
          <w:color w:val="0563C1"/>
          <w:sz w:val="22"/>
          <w:szCs w:val="22"/>
          <w:u w:val="single"/>
        </w:rPr>
      </w:pPr>
      <w:r w:rsidRPr="00171D00">
        <w:rPr>
          <w:rFonts w:ascii="Calibri" w:hAnsi="Calibri" w:cs="Calibri"/>
          <w:color w:val="000000"/>
          <w:sz w:val="22"/>
          <w:szCs w:val="22"/>
        </w:rPr>
        <w:t>Holiday</w:t>
      </w:r>
      <w:r w:rsidR="00827EC8">
        <w:rPr>
          <w:rFonts w:ascii="Calibri" w:hAnsi="Calibri" w:cs="Calibri"/>
          <w:color w:val="000000"/>
          <w:sz w:val="22"/>
          <w:szCs w:val="22"/>
        </w:rPr>
        <w:t>s</w:t>
      </w:r>
      <w:r w:rsidRPr="00171D00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13" w:history="1">
        <w:r w:rsidR="00827EC8" w:rsidRPr="0060744D">
          <w:rPr>
            <w:rStyle w:val="Hyperlink"/>
            <w:rFonts w:ascii="Calibri" w:hAnsi="Calibri" w:cs="Calibri"/>
            <w:sz w:val="22"/>
            <w:szCs w:val="22"/>
          </w:rPr>
          <w:t>12</w:t>
        </w:r>
        <w:r w:rsidR="006A15BA">
          <w:rPr>
            <w:rStyle w:val="Hyperlink"/>
            <w:rFonts w:ascii="Calibri" w:hAnsi="Calibri" w:cs="Calibri"/>
            <w:sz w:val="22"/>
            <w:szCs w:val="22"/>
          </w:rPr>
          <w:t>/2</w:t>
        </w:r>
        <w:r w:rsidR="00E00E77">
          <w:rPr>
            <w:rStyle w:val="Hyperlink"/>
            <w:rFonts w:ascii="Calibri" w:hAnsi="Calibri" w:cs="Calibri"/>
            <w:sz w:val="22"/>
            <w:szCs w:val="22"/>
          </w:rPr>
          <w:t>5</w:t>
        </w:r>
        <w:r w:rsidR="006A15BA">
          <w:rPr>
            <w:rStyle w:val="Hyperlink"/>
            <w:rFonts w:ascii="Calibri" w:hAnsi="Calibri" w:cs="Calibri"/>
            <w:sz w:val="22"/>
            <w:szCs w:val="22"/>
          </w:rPr>
          <w:t>/25</w:t>
        </w:r>
        <w:r w:rsidR="0060744D" w:rsidRPr="0060744D">
          <w:rPr>
            <w:rStyle w:val="Hyperlink"/>
            <w:rFonts w:ascii="Calibri" w:hAnsi="Calibri" w:cs="Calibri"/>
            <w:sz w:val="22"/>
            <w:szCs w:val="22"/>
          </w:rPr>
          <w:t xml:space="preserve"> &amp; </w:t>
        </w:r>
        <w:r w:rsidR="00352741" w:rsidRPr="0060744D">
          <w:rPr>
            <w:rStyle w:val="Hyperlink"/>
            <w:rFonts w:ascii="Calibri" w:hAnsi="Calibri" w:cs="Calibri"/>
            <w:sz w:val="22"/>
            <w:szCs w:val="22"/>
          </w:rPr>
          <w:t>1/</w:t>
        </w:r>
        <w:r w:rsidR="008545FE" w:rsidRPr="0060744D">
          <w:rPr>
            <w:rStyle w:val="Hyperlink"/>
            <w:rFonts w:ascii="Calibri" w:hAnsi="Calibri" w:cs="Calibri"/>
            <w:sz w:val="22"/>
            <w:szCs w:val="22"/>
          </w:rPr>
          <w:t>1</w:t>
        </w:r>
        <w:r w:rsidR="006A15BA">
          <w:rPr>
            <w:rStyle w:val="Hyperlink"/>
            <w:rFonts w:ascii="Calibri" w:hAnsi="Calibri" w:cs="Calibri"/>
            <w:sz w:val="22"/>
            <w:szCs w:val="22"/>
          </w:rPr>
          <w:t>/26</w:t>
        </w:r>
      </w:hyperlink>
    </w:p>
    <w:p w14:paraId="0A390071" w14:textId="77777777" w:rsidR="00111BC6" w:rsidRDefault="00111BC6" w:rsidP="00111BC6">
      <w:pPr>
        <w:pStyle w:val="NoSpacing"/>
        <w:ind w:left="1080"/>
        <w:rPr>
          <w:rStyle w:val="Hyperlink"/>
          <w:color w:val="000000"/>
        </w:rPr>
      </w:pPr>
    </w:p>
    <w:p w14:paraId="47D2A214" w14:textId="434B98A5" w:rsidR="00111BC6" w:rsidRPr="00171D00" w:rsidRDefault="00111BC6" w:rsidP="00111BC6">
      <w:pPr>
        <w:pStyle w:val="NoSpacing"/>
        <w:numPr>
          <w:ilvl w:val="0"/>
          <w:numId w:val="1"/>
        </w:numPr>
        <w:ind w:left="360"/>
      </w:pPr>
      <w:r>
        <w:rPr>
          <w:rFonts w:ascii="Calibri" w:hAnsi="Calibri" w:cs="Calibri"/>
          <w:sz w:val="22"/>
          <w:szCs w:val="22"/>
          <w:u w:val="single"/>
        </w:rPr>
        <w:t>P</w:t>
      </w:r>
      <w:r w:rsidRPr="00171D00">
        <w:rPr>
          <w:rFonts w:ascii="Calibri" w:hAnsi="Calibri" w:cs="Calibri"/>
          <w:sz w:val="22"/>
          <w:szCs w:val="22"/>
          <w:u w:val="single"/>
        </w:rPr>
        <w:t>ay period 1/</w:t>
      </w:r>
      <w:r w:rsidR="005D6085">
        <w:rPr>
          <w:rFonts w:ascii="Calibri" w:hAnsi="Calibri" w:cs="Calibri"/>
          <w:sz w:val="22"/>
          <w:szCs w:val="22"/>
          <w:u w:val="single"/>
        </w:rPr>
        <w:t>4</w:t>
      </w:r>
      <w:r w:rsidR="006A15BA">
        <w:rPr>
          <w:rFonts w:ascii="Calibri" w:hAnsi="Calibri" w:cs="Calibri"/>
          <w:sz w:val="22"/>
          <w:szCs w:val="22"/>
          <w:u w:val="single"/>
        </w:rPr>
        <w:t>/26</w:t>
      </w:r>
      <w:r w:rsidRPr="00171D00">
        <w:rPr>
          <w:rFonts w:ascii="Calibri" w:hAnsi="Calibri" w:cs="Calibri"/>
          <w:sz w:val="22"/>
          <w:szCs w:val="22"/>
          <w:u w:val="single"/>
        </w:rPr>
        <w:t>-</w:t>
      </w:r>
      <w:r w:rsidR="007D15CF" w:rsidRPr="00171D00">
        <w:rPr>
          <w:rFonts w:ascii="Calibri" w:hAnsi="Calibri" w:cs="Calibri"/>
          <w:sz w:val="22"/>
          <w:szCs w:val="22"/>
          <w:u w:val="single"/>
        </w:rPr>
        <w:t xml:space="preserve"> </w:t>
      </w:r>
      <w:r w:rsidR="008545FE" w:rsidRPr="00171D00">
        <w:rPr>
          <w:rFonts w:ascii="Calibri" w:hAnsi="Calibri" w:cs="Calibri"/>
          <w:sz w:val="22"/>
          <w:szCs w:val="22"/>
          <w:u w:val="single"/>
        </w:rPr>
        <w:t>1/</w:t>
      </w:r>
      <w:r w:rsidR="00651F70">
        <w:rPr>
          <w:rFonts w:ascii="Calibri" w:hAnsi="Calibri" w:cs="Calibri"/>
          <w:sz w:val="22"/>
          <w:szCs w:val="22"/>
          <w:u w:val="single"/>
        </w:rPr>
        <w:t>1</w:t>
      </w:r>
      <w:r w:rsidR="005D6085">
        <w:rPr>
          <w:rFonts w:ascii="Calibri" w:hAnsi="Calibri" w:cs="Calibri"/>
          <w:sz w:val="22"/>
          <w:szCs w:val="22"/>
          <w:u w:val="single"/>
        </w:rPr>
        <w:t>7</w:t>
      </w:r>
      <w:r w:rsidR="006A15BA">
        <w:rPr>
          <w:rFonts w:ascii="Calibri" w:hAnsi="Calibri" w:cs="Calibri"/>
          <w:sz w:val="22"/>
          <w:szCs w:val="22"/>
          <w:u w:val="single"/>
        </w:rPr>
        <w:t>/26</w:t>
      </w:r>
      <w:r w:rsidR="008545FE" w:rsidRPr="00171D00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171D00">
        <w:rPr>
          <w:rFonts w:ascii="Calibri" w:hAnsi="Calibri" w:cs="Calibri"/>
          <w:sz w:val="22"/>
          <w:szCs w:val="22"/>
          <w:u w:val="single"/>
        </w:rPr>
        <w:t xml:space="preserve">(paid </w:t>
      </w:r>
      <w:r w:rsidR="00651F70">
        <w:rPr>
          <w:rFonts w:ascii="Calibri" w:hAnsi="Calibri" w:cs="Calibri"/>
          <w:sz w:val="22"/>
          <w:szCs w:val="22"/>
          <w:u w:val="single"/>
        </w:rPr>
        <w:t>1</w:t>
      </w:r>
      <w:r w:rsidRPr="00171D00">
        <w:rPr>
          <w:rFonts w:ascii="Calibri" w:hAnsi="Calibri" w:cs="Calibri"/>
          <w:sz w:val="22"/>
          <w:szCs w:val="22"/>
          <w:u w:val="single"/>
        </w:rPr>
        <w:t>/</w:t>
      </w:r>
      <w:r w:rsidR="00651F70">
        <w:rPr>
          <w:rFonts w:ascii="Calibri" w:hAnsi="Calibri" w:cs="Calibri"/>
          <w:sz w:val="22"/>
          <w:szCs w:val="22"/>
          <w:u w:val="single"/>
        </w:rPr>
        <w:t>3</w:t>
      </w:r>
      <w:r w:rsidR="005D6085">
        <w:rPr>
          <w:rFonts w:ascii="Calibri" w:hAnsi="Calibri" w:cs="Calibri"/>
          <w:sz w:val="22"/>
          <w:szCs w:val="22"/>
          <w:u w:val="single"/>
        </w:rPr>
        <w:t>0</w:t>
      </w:r>
      <w:r w:rsidR="006A15BA">
        <w:rPr>
          <w:rFonts w:ascii="Calibri" w:hAnsi="Calibri" w:cs="Calibri"/>
          <w:sz w:val="22"/>
          <w:szCs w:val="22"/>
          <w:u w:val="single"/>
        </w:rPr>
        <w:t>/26</w:t>
      </w:r>
      <w:r w:rsidR="008545FE" w:rsidRPr="00171D00">
        <w:rPr>
          <w:rFonts w:ascii="Calibri" w:hAnsi="Calibri" w:cs="Calibri"/>
          <w:sz w:val="22"/>
          <w:szCs w:val="22"/>
          <w:u w:val="single"/>
        </w:rPr>
        <w:t>)</w:t>
      </w:r>
    </w:p>
    <w:p w14:paraId="76A0A77D" w14:textId="75EED56E" w:rsidR="00111BC6" w:rsidRPr="00171D00" w:rsidRDefault="00111BC6" w:rsidP="00111BC6">
      <w:pPr>
        <w:pStyle w:val="NoSpacing"/>
        <w:numPr>
          <w:ilvl w:val="1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171D00">
        <w:rPr>
          <w:rFonts w:ascii="Calibri" w:hAnsi="Calibri" w:cs="Calibri"/>
          <w:color w:val="000000"/>
          <w:sz w:val="22"/>
          <w:szCs w:val="22"/>
        </w:rPr>
        <w:t xml:space="preserve">Time and Absence approvals by supervisors or delegates are due </w:t>
      </w:r>
      <w:r w:rsidR="009732FB"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5:00 p.m. </w:t>
      </w:r>
      <w:r w:rsidR="00651F7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Tuesday</w:t>
      </w:r>
      <w:r w:rsidR="009732FB"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1/</w:t>
      </w:r>
      <w:r w:rsidR="00651F7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</w:t>
      </w:r>
      <w:r w:rsidR="00671E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0</w:t>
      </w:r>
      <w:r w:rsidR="006A15B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/26</w:t>
      </w:r>
      <w:r w:rsidR="00A65C35" w:rsidRPr="00171D0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. </w:t>
      </w:r>
    </w:p>
    <w:p w14:paraId="26FEA641" w14:textId="27E3F4E0" w:rsidR="003600B3" w:rsidRPr="003600B3" w:rsidRDefault="00521A97" w:rsidP="00111BC6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3600B3">
        <w:rPr>
          <w:rFonts w:ascii="Calibri" w:hAnsi="Calibri" w:cs="Calibri"/>
          <w:color w:val="000000"/>
          <w:sz w:val="22"/>
          <w:szCs w:val="22"/>
        </w:rPr>
        <w:t>1</w:t>
      </w:r>
      <w:r w:rsidR="003600B3" w:rsidRPr="003600B3">
        <w:rPr>
          <w:rFonts w:ascii="Calibri" w:hAnsi="Calibri" w:cs="Calibri"/>
          <w:color w:val="000000"/>
          <w:sz w:val="22"/>
          <w:szCs w:val="22"/>
          <w:vertAlign w:val="superscript"/>
        </w:rPr>
        <w:t>st</w:t>
      </w:r>
      <w:r w:rsidR="003600B3">
        <w:rPr>
          <w:rFonts w:ascii="Calibri" w:hAnsi="Calibri" w:cs="Calibri"/>
          <w:color w:val="000000"/>
          <w:sz w:val="22"/>
          <w:szCs w:val="22"/>
        </w:rPr>
        <w:t xml:space="preserve"> off cycle will be on Thursday 1/2</w:t>
      </w:r>
      <w:r w:rsidR="00671EBA">
        <w:rPr>
          <w:rFonts w:ascii="Calibri" w:hAnsi="Calibri" w:cs="Calibri"/>
          <w:color w:val="000000"/>
          <w:sz w:val="22"/>
          <w:szCs w:val="22"/>
        </w:rPr>
        <w:t>2</w:t>
      </w:r>
      <w:r w:rsidR="006A15BA">
        <w:rPr>
          <w:rFonts w:ascii="Calibri" w:hAnsi="Calibri" w:cs="Calibri"/>
          <w:color w:val="000000"/>
          <w:sz w:val="22"/>
          <w:szCs w:val="22"/>
        </w:rPr>
        <w:t>/26</w:t>
      </w:r>
      <w:r w:rsidR="003600B3">
        <w:rPr>
          <w:rFonts w:ascii="Calibri" w:hAnsi="Calibri" w:cs="Calibri"/>
          <w:color w:val="000000"/>
          <w:sz w:val="22"/>
          <w:szCs w:val="22"/>
        </w:rPr>
        <w:t>.</w:t>
      </w:r>
    </w:p>
    <w:p w14:paraId="7F96DB52" w14:textId="77777777" w:rsidR="00F44838" w:rsidRDefault="00F44838" w:rsidP="00F44838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  <w:r w:rsidRPr="0089179C">
        <w:rPr>
          <w:rFonts w:ascii="Calibri" w:hAnsi="Calibri" w:cs="Calibri"/>
          <w:color w:val="000000"/>
          <w:sz w:val="22"/>
          <w:szCs w:val="22"/>
        </w:rPr>
        <w:t xml:space="preserve">djustment </w:t>
      </w:r>
      <w:r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Pr="0089179C">
        <w:rPr>
          <w:rFonts w:ascii="Calibri" w:hAnsi="Calibri" w:cs="Calibri"/>
          <w:color w:val="000000"/>
          <w:sz w:val="22"/>
          <w:szCs w:val="22"/>
        </w:rPr>
        <w:t>2</w:t>
      </w:r>
      <w:r w:rsidRPr="003A54E8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2"/>
        </w:rPr>
        <w:t xml:space="preserve"> off cycle</w:t>
      </w:r>
      <w:r w:rsidRPr="0089179C">
        <w:rPr>
          <w:rFonts w:ascii="Calibri" w:hAnsi="Calibri" w:cs="Calibri"/>
          <w:color w:val="000000"/>
          <w:sz w:val="22"/>
          <w:szCs w:val="22"/>
        </w:rPr>
        <w:t xml:space="preserve"> will process as usual.</w:t>
      </w:r>
    </w:p>
    <w:p w14:paraId="01BEFF19" w14:textId="518F7E3A" w:rsidR="00111BC6" w:rsidRPr="00171D00" w:rsidRDefault="00111BC6" w:rsidP="00111BC6">
      <w:pPr>
        <w:pStyle w:val="NoSpacing"/>
        <w:numPr>
          <w:ilvl w:val="1"/>
          <w:numId w:val="1"/>
        </w:numPr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171D00">
        <w:rPr>
          <w:rFonts w:ascii="Calibri" w:hAnsi="Calibri" w:cs="Calibri"/>
          <w:color w:val="000000"/>
          <w:sz w:val="22"/>
          <w:szCs w:val="22"/>
        </w:rPr>
        <w:t xml:space="preserve">Holiday: </w:t>
      </w:r>
      <w:hyperlink r:id="rId14" w:history="1">
        <w:r w:rsidR="000960BC" w:rsidRPr="0060744D">
          <w:rPr>
            <w:rStyle w:val="Hyperlink"/>
            <w:rFonts w:ascii="Calibri" w:hAnsi="Calibri" w:cs="Calibri"/>
            <w:sz w:val="22"/>
            <w:szCs w:val="22"/>
          </w:rPr>
          <w:t>1/</w:t>
        </w:r>
        <w:r w:rsidR="0071474D">
          <w:rPr>
            <w:rStyle w:val="Hyperlink"/>
            <w:rFonts w:ascii="Calibri" w:hAnsi="Calibri" w:cs="Calibri"/>
            <w:sz w:val="22"/>
            <w:szCs w:val="22"/>
          </w:rPr>
          <w:t>19</w:t>
        </w:r>
        <w:r w:rsidR="006A15BA">
          <w:rPr>
            <w:rStyle w:val="Hyperlink"/>
            <w:rFonts w:ascii="Calibri" w:hAnsi="Calibri" w:cs="Calibri"/>
            <w:sz w:val="22"/>
            <w:szCs w:val="22"/>
          </w:rPr>
          <w:t>/26</w:t>
        </w:r>
      </w:hyperlink>
    </w:p>
    <w:p w14:paraId="72236E43" w14:textId="35B329DD" w:rsidR="000960BC" w:rsidRDefault="000960BC" w:rsidP="009C6508">
      <w:pPr>
        <w:pStyle w:val="NoSpacing"/>
        <w:ind w:left="1080"/>
        <w:rPr>
          <w:rFonts w:ascii="Calibri" w:hAnsi="Calibri" w:cs="Calibri"/>
          <w:sz w:val="22"/>
          <w:szCs w:val="22"/>
        </w:rPr>
      </w:pPr>
    </w:p>
    <w:p w14:paraId="68946D9B" w14:textId="72FC9711" w:rsidR="00111BC6" w:rsidRDefault="00111BC6" w:rsidP="00111BC6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</w:rPr>
      </w:pPr>
      <w:hyperlink r:id="rId15" w:history="1">
        <w:r>
          <w:rPr>
            <w:rStyle w:val="Hyperlink"/>
            <w:rFonts w:ascii="Calibri" w:hAnsi="Calibri" w:cs="Calibri"/>
            <w:sz w:val="22"/>
            <w:szCs w:val="22"/>
          </w:rPr>
          <w:t>Discretionary Day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03CED44" w14:textId="0D89DDA3" w:rsidR="00162660" w:rsidRDefault="004B1DE5" w:rsidP="00162660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A3CCA">
        <w:rPr>
          <w:rFonts w:ascii="Calibri" w:hAnsi="Calibri" w:cs="Calibri"/>
          <w:color w:val="000000"/>
          <w:sz w:val="22"/>
          <w:szCs w:val="22"/>
        </w:rPr>
        <w:t xml:space="preserve">Calendar Year </w:t>
      </w:r>
      <w:r w:rsidR="0053180B" w:rsidRPr="002A3CCA">
        <w:rPr>
          <w:rFonts w:ascii="Calibri" w:hAnsi="Calibri" w:cs="Calibri"/>
          <w:color w:val="000000"/>
          <w:sz w:val="22"/>
          <w:szCs w:val="22"/>
        </w:rPr>
        <w:t>20</w:t>
      </w:r>
      <w:r w:rsidR="008545FE" w:rsidRPr="002A3CCA">
        <w:rPr>
          <w:rFonts w:ascii="Calibri" w:hAnsi="Calibri" w:cs="Calibri"/>
          <w:color w:val="000000"/>
          <w:sz w:val="22"/>
          <w:szCs w:val="22"/>
        </w:rPr>
        <w:t>2</w:t>
      </w:r>
      <w:r w:rsidR="006A15BA">
        <w:rPr>
          <w:rFonts w:ascii="Calibri" w:hAnsi="Calibri" w:cs="Calibri"/>
          <w:color w:val="000000"/>
          <w:sz w:val="22"/>
          <w:szCs w:val="22"/>
        </w:rPr>
        <w:t>5</w:t>
      </w:r>
      <w:r w:rsidR="007B1A14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111BC6" w:rsidRPr="002A3CCA">
        <w:rPr>
          <w:rFonts w:ascii="Calibri" w:hAnsi="Calibri" w:cs="Calibri"/>
          <w:color w:val="000000"/>
          <w:sz w:val="22"/>
          <w:szCs w:val="22"/>
        </w:rPr>
        <w:t>Last day to use is 12/</w:t>
      </w:r>
      <w:r w:rsidR="008545FE" w:rsidRPr="002A3CCA">
        <w:rPr>
          <w:rFonts w:ascii="Calibri" w:hAnsi="Calibri" w:cs="Calibri"/>
          <w:color w:val="000000"/>
          <w:sz w:val="22"/>
          <w:szCs w:val="22"/>
        </w:rPr>
        <w:t>2</w:t>
      </w:r>
      <w:r w:rsidR="00671EBA">
        <w:rPr>
          <w:rFonts w:ascii="Calibri" w:hAnsi="Calibri" w:cs="Calibri"/>
          <w:color w:val="000000"/>
          <w:sz w:val="22"/>
          <w:szCs w:val="22"/>
        </w:rPr>
        <w:t>0</w:t>
      </w:r>
      <w:r w:rsidR="006A15BA">
        <w:rPr>
          <w:rFonts w:ascii="Calibri" w:hAnsi="Calibri" w:cs="Calibri"/>
          <w:color w:val="000000"/>
          <w:sz w:val="22"/>
          <w:szCs w:val="22"/>
        </w:rPr>
        <w:t>/25</w:t>
      </w:r>
      <w:r w:rsidR="008545FE" w:rsidRPr="002A3CCA">
        <w:rPr>
          <w:rFonts w:ascii="Calibri" w:hAnsi="Calibri" w:cs="Calibri"/>
          <w:color w:val="000000"/>
          <w:sz w:val="22"/>
          <w:szCs w:val="22"/>
        </w:rPr>
        <w:t xml:space="preserve"> (Saturday</w:t>
      </w:r>
      <w:r w:rsidR="001C59E4" w:rsidRPr="002A3CCA">
        <w:rPr>
          <w:rFonts w:ascii="Calibri" w:hAnsi="Calibri" w:cs="Calibri"/>
          <w:color w:val="000000"/>
          <w:sz w:val="22"/>
          <w:szCs w:val="22"/>
        </w:rPr>
        <w:t>)</w:t>
      </w:r>
      <w:r w:rsidR="00EE0C8B">
        <w:rPr>
          <w:rFonts w:ascii="Calibri" w:hAnsi="Calibri" w:cs="Calibri"/>
          <w:color w:val="000000"/>
          <w:sz w:val="22"/>
          <w:szCs w:val="22"/>
        </w:rPr>
        <w:t>.</w:t>
      </w:r>
      <w:r w:rsidR="001C59E4" w:rsidRPr="002A3CCA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7B1A14">
        <w:rPr>
          <w:rFonts w:ascii="Calibri" w:hAnsi="Calibri" w:cs="Calibri"/>
          <w:color w:val="000000"/>
          <w:sz w:val="22"/>
          <w:szCs w:val="22"/>
        </w:rPr>
        <w:t>M</w:t>
      </w:r>
      <w:r w:rsidR="008545FE" w:rsidRPr="002A3CCA">
        <w:rPr>
          <w:rFonts w:ascii="Calibri" w:hAnsi="Calibri" w:cs="Calibri"/>
          <w:color w:val="000000"/>
          <w:sz w:val="22"/>
          <w:szCs w:val="22"/>
        </w:rPr>
        <w:t xml:space="preserve">ost employees </w:t>
      </w:r>
      <w:r w:rsidR="001C59E4" w:rsidRPr="002A3CCA">
        <w:rPr>
          <w:rFonts w:ascii="Calibri" w:hAnsi="Calibri" w:cs="Calibri"/>
          <w:color w:val="000000"/>
          <w:sz w:val="22"/>
          <w:szCs w:val="22"/>
        </w:rPr>
        <w:t xml:space="preserve">it </w:t>
      </w:r>
      <w:r w:rsidR="008545FE" w:rsidRPr="002A3CCA">
        <w:rPr>
          <w:rFonts w:ascii="Calibri" w:hAnsi="Calibri" w:cs="Calibri"/>
          <w:color w:val="000000"/>
          <w:sz w:val="22"/>
          <w:szCs w:val="22"/>
        </w:rPr>
        <w:t>will be 12/</w:t>
      </w:r>
      <w:r w:rsidR="00671EBA">
        <w:rPr>
          <w:rFonts w:ascii="Calibri" w:hAnsi="Calibri" w:cs="Calibri"/>
          <w:color w:val="000000"/>
          <w:sz w:val="22"/>
          <w:szCs w:val="22"/>
        </w:rPr>
        <w:t>19</w:t>
      </w:r>
      <w:r w:rsidR="006A15BA">
        <w:rPr>
          <w:rFonts w:ascii="Calibri" w:hAnsi="Calibri" w:cs="Calibri"/>
          <w:color w:val="000000"/>
          <w:sz w:val="22"/>
          <w:szCs w:val="22"/>
        </w:rPr>
        <w:t>/25</w:t>
      </w:r>
      <w:r w:rsidR="008545FE" w:rsidRPr="002A3CCA">
        <w:rPr>
          <w:rFonts w:ascii="Calibri" w:hAnsi="Calibri" w:cs="Calibri"/>
          <w:color w:val="000000"/>
          <w:sz w:val="22"/>
          <w:szCs w:val="22"/>
        </w:rPr>
        <w:t xml:space="preserve"> Friday</w:t>
      </w:r>
      <w:r w:rsidR="001C59E4" w:rsidRPr="002A3CCA">
        <w:rPr>
          <w:rFonts w:ascii="Calibri" w:hAnsi="Calibri" w:cs="Calibri"/>
          <w:color w:val="000000"/>
          <w:sz w:val="22"/>
          <w:szCs w:val="22"/>
        </w:rPr>
        <w:t>.</w:t>
      </w:r>
      <w:r w:rsidR="004E3A52" w:rsidRPr="002A3CCA">
        <w:rPr>
          <w:rFonts w:ascii="Calibri" w:hAnsi="Calibri" w:cs="Calibri"/>
          <w:color w:val="000000"/>
          <w:sz w:val="22"/>
          <w:szCs w:val="22"/>
        </w:rPr>
        <w:t>)</w:t>
      </w:r>
    </w:p>
    <w:p w14:paraId="23C13C91" w14:textId="2B7E12F7" w:rsidR="00162660" w:rsidRDefault="004B1DE5" w:rsidP="00162660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62660">
        <w:rPr>
          <w:rFonts w:ascii="Calibri" w:hAnsi="Calibri" w:cs="Calibri"/>
          <w:color w:val="000000"/>
          <w:sz w:val="22"/>
          <w:szCs w:val="22"/>
        </w:rPr>
        <w:t xml:space="preserve">Calendar Year </w:t>
      </w:r>
      <w:r w:rsidR="0053180B" w:rsidRPr="00162660">
        <w:rPr>
          <w:rFonts w:ascii="Calibri" w:hAnsi="Calibri" w:cs="Calibri"/>
          <w:color w:val="000000"/>
          <w:sz w:val="22"/>
          <w:szCs w:val="22"/>
        </w:rPr>
        <w:t>202</w:t>
      </w:r>
      <w:r w:rsidR="006A15BA">
        <w:rPr>
          <w:rFonts w:ascii="Calibri" w:hAnsi="Calibri" w:cs="Calibri"/>
          <w:color w:val="000000"/>
          <w:sz w:val="22"/>
          <w:szCs w:val="22"/>
        </w:rPr>
        <w:t>6</w:t>
      </w:r>
      <w:r w:rsidR="0053180B" w:rsidRPr="0016266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1BC6" w:rsidRPr="00162660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352741" w:rsidRPr="00162660">
        <w:rPr>
          <w:rFonts w:ascii="Calibri" w:hAnsi="Calibri" w:cs="Calibri"/>
          <w:color w:val="000000"/>
          <w:sz w:val="22"/>
          <w:szCs w:val="22"/>
        </w:rPr>
        <w:t xml:space="preserve">First day to use </w:t>
      </w:r>
      <w:r w:rsidR="00F902B8">
        <w:rPr>
          <w:rFonts w:ascii="Calibri" w:hAnsi="Calibri" w:cs="Calibri"/>
          <w:color w:val="000000"/>
          <w:sz w:val="22"/>
          <w:szCs w:val="22"/>
        </w:rPr>
        <w:t xml:space="preserve">is </w:t>
      </w:r>
      <w:r w:rsidR="00352741" w:rsidRPr="00162660">
        <w:rPr>
          <w:rFonts w:ascii="Calibri" w:hAnsi="Calibri" w:cs="Calibri"/>
          <w:color w:val="000000"/>
          <w:sz w:val="22"/>
          <w:szCs w:val="22"/>
        </w:rPr>
        <w:t>12/</w:t>
      </w:r>
      <w:r w:rsidR="008545FE" w:rsidRPr="00162660">
        <w:rPr>
          <w:rFonts w:ascii="Calibri" w:hAnsi="Calibri" w:cs="Calibri"/>
          <w:color w:val="000000"/>
          <w:sz w:val="22"/>
          <w:szCs w:val="22"/>
        </w:rPr>
        <w:t>2</w:t>
      </w:r>
      <w:r w:rsidR="00671EBA">
        <w:rPr>
          <w:rFonts w:ascii="Calibri" w:hAnsi="Calibri" w:cs="Calibri"/>
          <w:color w:val="000000"/>
          <w:sz w:val="22"/>
          <w:szCs w:val="22"/>
        </w:rPr>
        <w:t>1</w:t>
      </w:r>
      <w:r w:rsidR="006A15BA">
        <w:rPr>
          <w:rFonts w:ascii="Calibri" w:hAnsi="Calibri" w:cs="Calibri"/>
          <w:color w:val="000000"/>
          <w:sz w:val="22"/>
          <w:szCs w:val="22"/>
        </w:rPr>
        <w:t>/25</w:t>
      </w:r>
      <w:r w:rsidR="002E0841" w:rsidRPr="00162660">
        <w:rPr>
          <w:rFonts w:ascii="Calibri" w:hAnsi="Calibri" w:cs="Calibri"/>
          <w:color w:val="000000"/>
          <w:sz w:val="22"/>
          <w:szCs w:val="22"/>
        </w:rPr>
        <w:t>.</w:t>
      </w:r>
      <w:bookmarkEnd w:id="1"/>
    </w:p>
    <w:p w14:paraId="72C0CA27" w14:textId="2A43A540" w:rsidR="00111BC6" w:rsidRPr="00162660" w:rsidRDefault="00111BC6" w:rsidP="00162660">
      <w:pPr>
        <w:pStyle w:val="NoSpacing"/>
        <w:numPr>
          <w:ilvl w:val="2"/>
          <w:numId w:val="1"/>
        </w:numPr>
        <w:ind w:left="1620"/>
        <w:rPr>
          <w:rFonts w:ascii="Calibri" w:hAnsi="Calibri" w:cs="Calibri"/>
          <w:sz w:val="22"/>
          <w:szCs w:val="22"/>
        </w:rPr>
      </w:pPr>
      <w:r w:rsidRPr="00162660">
        <w:rPr>
          <w:rFonts w:ascii="Calibri" w:hAnsi="Calibri" w:cs="Calibri"/>
          <w:color w:val="000000"/>
          <w:sz w:val="22"/>
          <w:szCs w:val="22"/>
        </w:rPr>
        <w:t xml:space="preserve">Discretionary Day balance for </w:t>
      </w:r>
      <w:r w:rsidR="00531BA3" w:rsidRPr="00162660">
        <w:rPr>
          <w:rFonts w:ascii="Calibri" w:hAnsi="Calibri" w:cs="Calibri"/>
          <w:color w:val="000000"/>
          <w:sz w:val="22"/>
          <w:szCs w:val="22"/>
        </w:rPr>
        <w:t>202</w:t>
      </w:r>
      <w:r w:rsidR="00E00E77">
        <w:rPr>
          <w:rFonts w:ascii="Calibri" w:hAnsi="Calibri" w:cs="Calibri"/>
          <w:color w:val="000000"/>
          <w:sz w:val="22"/>
          <w:szCs w:val="22"/>
        </w:rPr>
        <w:t>6</w:t>
      </w:r>
      <w:r w:rsidR="00531BA3" w:rsidRPr="0016266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62660">
        <w:rPr>
          <w:rFonts w:ascii="Calibri" w:hAnsi="Calibri" w:cs="Calibri"/>
          <w:color w:val="000000"/>
          <w:sz w:val="22"/>
          <w:szCs w:val="22"/>
        </w:rPr>
        <w:t>will be displayed in HR/Pay after 1/</w:t>
      </w:r>
      <w:r w:rsidR="00671EBA">
        <w:rPr>
          <w:rFonts w:ascii="Calibri" w:hAnsi="Calibri" w:cs="Calibri"/>
          <w:color w:val="000000"/>
          <w:sz w:val="22"/>
          <w:szCs w:val="22"/>
        </w:rPr>
        <w:t>5</w:t>
      </w:r>
      <w:r w:rsidR="006A15BA">
        <w:rPr>
          <w:rFonts w:ascii="Calibri" w:hAnsi="Calibri" w:cs="Calibri"/>
          <w:color w:val="000000"/>
          <w:sz w:val="22"/>
          <w:szCs w:val="22"/>
        </w:rPr>
        <w:t>/2</w:t>
      </w:r>
      <w:r w:rsidR="00671EBA">
        <w:rPr>
          <w:rFonts w:ascii="Calibri" w:hAnsi="Calibri" w:cs="Calibri"/>
          <w:color w:val="000000"/>
          <w:sz w:val="22"/>
          <w:szCs w:val="22"/>
        </w:rPr>
        <w:t>6</w:t>
      </w:r>
      <w:r w:rsidRPr="00162660">
        <w:rPr>
          <w:rFonts w:ascii="Calibri" w:hAnsi="Calibri" w:cs="Calibri"/>
          <w:color w:val="000000"/>
          <w:sz w:val="22"/>
          <w:szCs w:val="22"/>
        </w:rPr>
        <w:t xml:space="preserve"> but employees may request and be paid for </w:t>
      </w:r>
      <w:r w:rsidR="00162660">
        <w:rPr>
          <w:rFonts w:ascii="Calibri" w:hAnsi="Calibri" w:cs="Calibri"/>
          <w:color w:val="000000"/>
          <w:sz w:val="22"/>
          <w:szCs w:val="22"/>
        </w:rPr>
        <w:t xml:space="preserve">it </w:t>
      </w:r>
      <w:r w:rsidRPr="00162660">
        <w:rPr>
          <w:rFonts w:ascii="Calibri" w:hAnsi="Calibri" w:cs="Calibri"/>
          <w:color w:val="000000"/>
          <w:sz w:val="22"/>
          <w:szCs w:val="22"/>
        </w:rPr>
        <w:t xml:space="preserve">as of </w:t>
      </w:r>
      <w:r w:rsidR="008545FE" w:rsidRPr="00162660">
        <w:rPr>
          <w:rFonts w:ascii="Calibri" w:hAnsi="Calibri" w:cs="Calibri"/>
          <w:color w:val="000000"/>
          <w:sz w:val="22"/>
          <w:szCs w:val="22"/>
        </w:rPr>
        <w:t>12/2</w:t>
      </w:r>
      <w:r w:rsidR="00671EBA">
        <w:rPr>
          <w:rFonts w:ascii="Calibri" w:hAnsi="Calibri" w:cs="Calibri"/>
          <w:color w:val="000000"/>
          <w:sz w:val="22"/>
          <w:szCs w:val="22"/>
        </w:rPr>
        <w:t>1</w:t>
      </w:r>
      <w:r w:rsidR="006A15BA">
        <w:rPr>
          <w:rFonts w:ascii="Calibri" w:hAnsi="Calibri" w:cs="Calibri"/>
          <w:color w:val="000000"/>
          <w:sz w:val="22"/>
          <w:szCs w:val="22"/>
        </w:rPr>
        <w:t>/25</w:t>
      </w:r>
      <w:r w:rsidRPr="00162660">
        <w:rPr>
          <w:rFonts w:ascii="Calibri" w:hAnsi="Calibri" w:cs="Calibri"/>
          <w:color w:val="000000"/>
          <w:sz w:val="22"/>
          <w:szCs w:val="22"/>
        </w:rPr>
        <w:t>.</w:t>
      </w:r>
    </w:p>
    <w:p w14:paraId="69184070" w14:textId="77777777" w:rsidR="00111BC6" w:rsidRDefault="00111BC6" w:rsidP="00111BC6">
      <w:pPr>
        <w:pStyle w:val="NoSpacing"/>
        <w:rPr>
          <w:rFonts w:ascii="Calibri" w:hAnsi="Calibri" w:cs="Calibri"/>
          <w:sz w:val="22"/>
          <w:szCs w:val="22"/>
        </w:rPr>
      </w:pPr>
    </w:p>
    <w:p w14:paraId="26215D67" w14:textId="7EE59021" w:rsidR="0053180B" w:rsidRDefault="0053180B" w:rsidP="0053180B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dates are subject to change if deadlines are modified by the State of Kansas.</w:t>
      </w:r>
    </w:p>
    <w:p w14:paraId="385EC110" w14:textId="77777777" w:rsidR="0053180B" w:rsidRDefault="0053180B" w:rsidP="00AD7B34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1E058B27" w14:textId="77777777" w:rsidR="00162660" w:rsidRDefault="00111BC6" w:rsidP="00162660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411790">
        <w:rPr>
          <w:rFonts w:ascii="Calibri" w:hAnsi="Calibri" w:cs="Calibri"/>
          <w:sz w:val="22"/>
          <w:szCs w:val="22"/>
        </w:rPr>
        <w:t>dditional Reference Materials</w:t>
      </w:r>
    </w:p>
    <w:p w14:paraId="20684E71" w14:textId="5C76518E" w:rsidR="00162660" w:rsidRPr="00EE0C8B" w:rsidRDefault="002676F1" w:rsidP="00EE0C8B">
      <w:pPr>
        <w:pStyle w:val="NoSpacing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62660">
        <w:rPr>
          <w:rFonts w:ascii="Calibri" w:hAnsi="Calibri" w:cs="Calibri"/>
          <w:sz w:val="22"/>
          <w:szCs w:val="22"/>
        </w:rPr>
        <w:t>Re</w:t>
      </w:r>
      <w:r w:rsidR="00C27B17">
        <w:rPr>
          <w:rFonts w:ascii="Calibri" w:hAnsi="Calibri" w:cs="Calibri"/>
          <w:sz w:val="22"/>
          <w:szCs w:val="22"/>
        </w:rPr>
        <w:t>p</w:t>
      </w:r>
      <w:r w:rsidRPr="00162660">
        <w:rPr>
          <w:rFonts w:ascii="Calibri" w:hAnsi="Calibri" w:cs="Calibri"/>
          <w:sz w:val="22"/>
          <w:szCs w:val="22"/>
        </w:rPr>
        <w:t>or</w:t>
      </w:r>
      <w:r w:rsidR="00C27B17">
        <w:rPr>
          <w:rFonts w:ascii="Calibri" w:hAnsi="Calibri" w:cs="Calibri"/>
          <w:sz w:val="22"/>
          <w:szCs w:val="22"/>
        </w:rPr>
        <w:t>t</w:t>
      </w:r>
      <w:r w:rsidRPr="00162660">
        <w:rPr>
          <w:rFonts w:ascii="Calibri" w:hAnsi="Calibri" w:cs="Calibri"/>
          <w:sz w:val="22"/>
          <w:szCs w:val="22"/>
        </w:rPr>
        <w:t>ing work</w:t>
      </w:r>
      <w:r w:rsidR="00C27B17">
        <w:rPr>
          <w:rFonts w:ascii="Calibri" w:hAnsi="Calibri" w:cs="Calibri"/>
          <w:sz w:val="22"/>
          <w:szCs w:val="22"/>
        </w:rPr>
        <w:t xml:space="preserve">ed hours </w:t>
      </w:r>
      <w:r w:rsidR="00EE0C8B">
        <w:rPr>
          <w:rFonts w:ascii="Calibri" w:hAnsi="Calibri" w:cs="Calibri"/>
          <w:sz w:val="22"/>
          <w:szCs w:val="22"/>
        </w:rPr>
        <w:t>on a holiday</w:t>
      </w:r>
      <w:r w:rsidRPr="00162660">
        <w:rPr>
          <w:rFonts w:ascii="Calibri" w:hAnsi="Calibri" w:cs="Calibri"/>
          <w:sz w:val="22"/>
          <w:szCs w:val="22"/>
        </w:rPr>
        <w:t xml:space="preserve">: </w:t>
      </w:r>
      <w:r w:rsidR="00411790" w:rsidRPr="00162660">
        <w:rPr>
          <w:rFonts w:ascii="Calibri" w:hAnsi="Calibri" w:cs="Calibri"/>
          <w:sz w:val="22"/>
          <w:szCs w:val="22"/>
        </w:rPr>
        <w:t>N</w:t>
      </w:r>
      <w:r w:rsidR="00411790" w:rsidRPr="00162660">
        <w:rPr>
          <w:rFonts w:asciiTheme="minorHAnsi" w:hAnsiTheme="minorHAnsi" w:cstheme="minorHAnsi"/>
          <w:sz w:val="22"/>
          <w:szCs w:val="22"/>
        </w:rPr>
        <w:t xml:space="preserve">on-exempt (hourly) </w:t>
      </w:r>
      <w:r w:rsidR="00C27B17">
        <w:rPr>
          <w:rFonts w:asciiTheme="minorHAnsi" w:hAnsiTheme="minorHAnsi" w:cstheme="minorHAnsi"/>
          <w:sz w:val="22"/>
          <w:szCs w:val="22"/>
        </w:rPr>
        <w:t xml:space="preserve">regular </w:t>
      </w:r>
      <w:r w:rsidR="00411790" w:rsidRPr="00162660">
        <w:rPr>
          <w:rFonts w:asciiTheme="minorHAnsi" w:hAnsiTheme="minorHAnsi" w:cstheme="minorHAnsi"/>
          <w:sz w:val="22"/>
          <w:szCs w:val="22"/>
        </w:rPr>
        <w:t xml:space="preserve">employees and their supervisors may wish to review </w:t>
      </w:r>
      <w:r w:rsidR="00411790" w:rsidRPr="00162660">
        <w:rPr>
          <w:rFonts w:asciiTheme="minorHAnsi" w:hAnsiTheme="minorHAnsi" w:cstheme="minorHAnsi"/>
          <w:sz w:val="22"/>
          <w:szCs w:val="22"/>
          <w:u w:val="single"/>
        </w:rPr>
        <w:t>item 17</w:t>
      </w:r>
      <w:r w:rsidR="00411790" w:rsidRPr="00162660">
        <w:rPr>
          <w:rFonts w:asciiTheme="minorHAnsi" w:hAnsiTheme="minorHAnsi" w:cstheme="minorHAnsi"/>
          <w:sz w:val="22"/>
          <w:szCs w:val="22"/>
        </w:rPr>
        <w:t xml:space="preserve"> in the </w:t>
      </w:r>
      <w:hyperlink r:id="rId16" w:history="1">
        <w:r w:rsidR="00EE0C8B" w:rsidRPr="00EE0C8B">
          <w:rPr>
            <w:rStyle w:val="Hyperlink"/>
            <w:rFonts w:asciiTheme="minorHAnsi" w:hAnsiTheme="minorHAnsi" w:cstheme="minorHAnsi"/>
            <w:sz w:val="22"/>
            <w:szCs w:val="22"/>
          </w:rPr>
          <w:t>Guide to Time and Absence</w:t>
        </w:r>
        <w:r w:rsidR="00EE0C8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Reporting</w:t>
        </w:r>
        <w:r w:rsidR="00EE0C8B" w:rsidRPr="00EE0C8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(.docx)</w:t>
        </w:r>
      </w:hyperlink>
      <w:r w:rsidR="00EE0C8B">
        <w:rPr>
          <w:rFonts w:asciiTheme="minorHAnsi" w:hAnsiTheme="minorHAnsi" w:cstheme="minorHAnsi"/>
          <w:sz w:val="22"/>
          <w:szCs w:val="22"/>
        </w:rPr>
        <w:t>.</w:t>
      </w:r>
      <w:r w:rsidR="00443CFE">
        <w:rPr>
          <w:rFonts w:asciiTheme="minorHAnsi" w:hAnsiTheme="minorHAnsi" w:cstheme="minorHAnsi"/>
          <w:sz w:val="22"/>
          <w:szCs w:val="22"/>
        </w:rPr>
        <w:t xml:space="preserve"> </w:t>
      </w:r>
      <w:r w:rsidR="00411790" w:rsidRPr="00162660">
        <w:rPr>
          <w:rFonts w:asciiTheme="minorHAnsi" w:hAnsiTheme="minorHAnsi" w:cstheme="minorHAnsi"/>
          <w:sz w:val="22"/>
          <w:szCs w:val="22"/>
        </w:rPr>
        <w:t> </w:t>
      </w:r>
      <w:r w:rsidR="00443CFE">
        <w:rPr>
          <w:rFonts w:ascii="Calibri" w:hAnsi="Calibri" w:cs="Calibri"/>
          <w:sz w:val="22"/>
          <w:szCs w:val="22"/>
        </w:rPr>
        <w:t xml:space="preserve"> </w:t>
      </w:r>
    </w:p>
    <w:p w14:paraId="370249B6" w14:textId="075004AD" w:rsidR="00162660" w:rsidRDefault="00111BC6" w:rsidP="00162660">
      <w:pPr>
        <w:pStyle w:val="NoSpacing"/>
        <w:numPr>
          <w:ilvl w:val="1"/>
          <w:numId w:val="1"/>
        </w:numPr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hyperlink r:id="rId17" w:history="1">
        <w:r w:rsidRPr="00EE0C8B">
          <w:rPr>
            <w:rStyle w:val="Hyperlink"/>
            <w:rFonts w:asciiTheme="minorHAnsi" w:hAnsiTheme="minorHAnsi" w:cstheme="minorHAnsi"/>
            <w:sz w:val="22"/>
            <w:szCs w:val="22"/>
          </w:rPr>
          <w:t>Guide to Eligibility and Reporting of Holidays</w:t>
        </w:r>
        <w:r w:rsidR="00EE0C8B" w:rsidRPr="00EE0C8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(.docx)</w:t>
        </w:r>
      </w:hyperlink>
      <w:r w:rsidRPr="00DA39B9">
        <w:rPr>
          <w:rFonts w:asciiTheme="minorHAnsi" w:hAnsiTheme="minorHAnsi" w:cstheme="minorHAnsi"/>
          <w:color w:val="000000"/>
          <w:sz w:val="22"/>
          <w:szCs w:val="22"/>
        </w:rPr>
        <w:t xml:space="preserve"> (includes rules and varying work schedule information)</w:t>
      </w:r>
      <w:r w:rsidR="00EE0C8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BA81BDF" w14:textId="2A7CB750" w:rsidR="000909D1" w:rsidRPr="00162660" w:rsidRDefault="00111BC6" w:rsidP="00162660">
      <w:pPr>
        <w:pStyle w:val="NoSpacing"/>
        <w:numPr>
          <w:ilvl w:val="1"/>
          <w:numId w:val="1"/>
        </w:numPr>
        <w:rPr>
          <w:rFonts w:asciiTheme="minorHAnsi" w:hAnsiTheme="minorHAnsi" w:cstheme="minorHAnsi"/>
          <w:color w:val="0563C1"/>
          <w:sz w:val="22"/>
          <w:szCs w:val="22"/>
          <w:u w:val="single"/>
        </w:rPr>
      </w:pPr>
      <w:r w:rsidRPr="00162660">
        <w:rPr>
          <w:rFonts w:asciiTheme="minorHAnsi" w:hAnsiTheme="minorHAnsi" w:cstheme="minorHAnsi"/>
          <w:color w:val="000000"/>
          <w:sz w:val="22"/>
          <w:szCs w:val="22"/>
        </w:rPr>
        <w:t>Holiday</w:t>
      </w:r>
      <w:r w:rsidR="002676F1" w:rsidRPr="00162660">
        <w:rPr>
          <w:rFonts w:asciiTheme="minorHAnsi" w:hAnsiTheme="minorHAnsi" w:cstheme="minorHAnsi"/>
          <w:color w:val="000000"/>
          <w:sz w:val="22"/>
          <w:szCs w:val="22"/>
        </w:rPr>
        <w:t xml:space="preserve"> list</w:t>
      </w:r>
      <w:r w:rsidR="00336496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909D1" w:rsidRPr="001626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8" w:history="1">
        <w:r w:rsidR="00EE0C8B" w:rsidRPr="00152F68">
          <w:rPr>
            <w:rStyle w:val="Hyperlink"/>
            <w:rFonts w:asciiTheme="minorHAnsi" w:hAnsiTheme="minorHAnsi" w:cstheme="minorHAnsi"/>
            <w:sz w:val="22"/>
            <w:szCs w:val="22"/>
          </w:rPr>
          <w:t>https://humanresources.ku.edu/holiday-listing</w:t>
        </w:r>
      </w:hyperlink>
    </w:p>
    <w:sectPr w:rsidR="000909D1" w:rsidRPr="00162660" w:rsidSect="006018EE">
      <w:headerReference w:type="default" r:id="rId19"/>
      <w:footerReference w:type="default" r:id="rId20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176F" w14:textId="77777777" w:rsidR="0009219F" w:rsidRDefault="0009219F" w:rsidP="0009219F">
      <w:r>
        <w:separator/>
      </w:r>
    </w:p>
  </w:endnote>
  <w:endnote w:type="continuationSeparator" w:id="0">
    <w:p w14:paraId="7A94CC6E" w14:textId="77777777" w:rsidR="0009219F" w:rsidRDefault="0009219F" w:rsidP="0009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1448" w14:textId="1B34A7FA" w:rsidR="0009219F" w:rsidRPr="00A012B0" w:rsidRDefault="0009219F" w:rsidP="006018EE">
    <w:pPr>
      <w:pStyle w:val="Footer"/>
      <w:pBdr>
        <w:top w:val="thinThickSmallGap" w:sz="24" w:space="1" w:color="622423"/>
      </w:pBdr>
      <w:tabs>
        <w:tab w:val="right" w:pos="14400"/>
      </w:tabs>
      <w:jc w:val="center"/>
      <w:rPr>
        <w:rFonts w:eastAsia="Times New Roman"/>
      </w:rPr>
    </w:pPr>
    <w:r w:rsidRPr="00A012B0">
      <w:rPr>
        <w:rFonts w:eastAsia="Times New Roman"/>
      </w:rPr>
      <w:t xml:space="preserve"> Human Resource</w:t>
    </w:r>
    <w:r w:rsidR="006018EE">
      <w:rPr>
        <w:rFonts w:eastAsia="Times New Roman"/>
      </w:rPr>
      <w:t>s</w:t>
    </w:r>
    <w:r w:rsidR="005D00F6">
      <w:rPr>
        <w:rFonts w:eastAsia="Times New Roman"/>
      </w:rPr>
      <w:t xml:space="preserve"> </w:t>
    </w:r>
    <w:r w:rsidR="005D00F6" w:rsidRPr="00A012B0">
      <w:rPr>
        <w:rFonts w:eastAsia="Times New Roman"/>
      </w:rPr>
      <w:t>HR/Pay</w:t>
    </w:r>
    <w:r w:rsidRPr="00A012B0">
      <w:rPr>
        <w:rFonts w:eastAsia="Times New Roman"/>
      </w:rPr>
      <w:t xml:space="preserve"> </w:t>
    </w:r>
    <w:hyperlink r:id="rId1" w:history="1">
      <w:r w:rsidRPr="00A012B0">
        <w:rPr>
          <w:rStyle w:val="Hyperlink"/>
          <w:rFonts w:eastAsia="Times New Roman"/>
        </w:rPr>
        <w:t>hrpay@ku.edu</w:t>
      </w:r>
    </w:hyperlink>
    <w:r w:rsidRPr="00A012B0">
      <w:rPr>
        <w:rFonts w:eastAsia="Times New Roman"/>
      </w:rPr>
      <w:t xml:space="preserve">  785/864-0600 </w:t>
    </w:r>
    <w:r w:rsidR="005D00F6" w:rsidRPr="00A012B0">
      <w:rPr>
        <w:rFonts w:eastAsia="Times New Roman"/>
      </w:rPr>
      <w:t>(</w:t>
    </w:r>
    <w:r w:rsidR="0060744D">
      <w:rPr>
        <w:rFonts w:eastAsia="Times New Roman"/>
      </w:rPr>
      <w:t>10</w:t>
    </w:r>
    <w:r w:rsidR="005D00F6">
      <w:rPr>
        <w:rFonts w:eastAsia="Times New Roman"/>
      </w:rPr>
      <w:t>/</w:t>
    </w:r>
    <w:r w:rsidR="00D70144">
      <w:rPr>
        <w:rFonts w:eastAsia="Times New Roman"/>
      </w:rPr>
      <w:t>20</w:t>
    </w:r>
    <w:r w:rsidR="001119F0">
      <w:rPr>
        <w:rFonts w:eastAsia="Times New Roman"/>
      </w:rPr>
      <w:t>25</w:t>
    </w:r>
    <w:r w:rsidR="005D00F6">
      <w:rPr>
        <w:rFonts w:eastAsia="Times New Roman"/>
      </w:rPr>
      <w:t xml:space="preserve"> updated) </w:t>
    </w:r>
    <w:r w:rsidRPr="00A012B0">
      <w:rPr>
        <w:rFonts w:eastAsia="Times New Roman"/>
      </w:rPr>
      <w:t xml:space="preserve">Page </w:t>
    </w:r>
    <w:r w:rsidRPr="00A012B0">
      <w:rPr>
        <w:rFonts w:eastAsia="Times New Roman"/>
      </w:rPr>
      <w:fldChar w:fldCharType="begin"/>
    </w:r>
    <w:r w:rsidRPr="00A012B0">
      <w:instrText xml:space="preserve"> PAGE   \* MERGEFORMAT </w:instrText>
    </w:r>
    <w:r w:rsidRPr="00A012B0">
      <w:rPr>
        <w:rFonts w:eastAsia="Times New Roman"/>
      </w:rPr>
      <w:fldChar w:fldCharType="separate"/>
    </w:r>
    <w:r>
      <w:rPr>
        <w:rFonts w:eastAsia="Times New Roman"/>
      </w:rPr>
      <w:t>1</w:t>
    </w:r>
    <w:r w:rsidRPr="00A012B0">
      <w:rPr>
        <w:rFonts w:eastAsia="Times New Roman"/>
        <w:noProof/>
      </w:rPr>
      <w:fldChar w:fldCharType="end"/>
    </w:r>
  </w:p>
  <w:p w14:paraId="246E0EE2" w14:textId="77777777" w:rsidR="0009219F" w:rsidRDefault="0009219F" w:rsidP="0009219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CC12" w14:textId="77777777" w:rsidR="0009219F" w:rsidRDefault="0009219F" w:rsidP="0009219F">
      <w:r>
        <w:separator/>
      </w:r>
    </w:p>
  </w:footnote>
  <w:footnote w:type="continuationSeparator" w:id="0">
    <w:p w14:paraId="601B0B06" w14:textId="77777777" w:rsidR="0009219F" w:rsidRDefault="0009219F" w:rsidP="0009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90E4" w14:textId="6C1E0273" w:rsidR="006018EE" w:rsidRDefault="006018EE">
    <w:pPr>
      <w:pStyle w:val="Header"/>
    </w:pPr>
    <w:r>
      <w:rPr>
        <w:noProof/>
      </w:rPr>
      <w:drawing>
        <wp:inline distT="0" distB="0" distL="0" distR="0" wp14:anchorId="5650F5AE" wp14:editId="71D09B07">
          <wp:extent cx="3805922" cy="787400"/>
          <wp:effectExtent l="0" t="0" r="4445" b="0"/>
          <wp:docPr id="1" name="Picture 1" descr="The University of Kansas 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University of Kansas Human Resourc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1" t="3855" r="30590" b="86275"/>
                  <a:stretch/>
                </pic:blipFill>
                <pic:spPr bwMode="auto">
                  <a:xfrm>
                    <a:off x="0" y="0"/>
                    <a:ext cx="3821355" cy="790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21"/>
    <w:multiLevelType w:val="hybridMultilevel"/>
    <w:tmpl w:val="EB245ED8"/>
    <w:lvl w:ilvl="0" w:tplc="934AF822">
      <w:start w:val="1"/>
      <w:numFmt w:val="lowerLetter"/>
      <w:lvlText w:val="%1."/>
      <w:lvlJc w:val="left"/>
      <w:pPr>
        <w:ind w:left="99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C68"/>
    <w:multiLevelType w:val="hybridMultilevel"/>
    <w:tmpl w:val="7F7652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6313"/>
    <w:multiLevelType w:val="hybridMultilevel"/>
    <w:tmpl w:val="42808AE4"/>
    <w:lvl w:ilvl="0" w:tplc="3646A270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B240C"/>
    <w:multiLevelType w:val="hybridMultilevel"/>
    <w:tmpl w:val="1A8E21B6"/>
    <w:lvl w:ilvl="0" w:tplc="934AF822">
      <w:start w:val="1"/>
      <w:numFmt w:val="lowerLetter"/>
      <w:lvlText w:val="%1."/>
      <w:lvlJc w:val="left"/>
      <w:pPr>
        <w:ind w:left="99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E4D11"/>
    <w:multiLevelType w:val="hybridMultilevel"/>
    <w:tmpl w:val="8C2A9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56746"/>
    <w:multiLevelType w:val="hybridMultilevel"/>
    <w:tmpl w:val="64AA4AAC"/>
    <w:lvl w:ilvl="0" w:tplc="6780FAC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82BFF"/>
    <w:multiLevelType w:val="hybridMultilevel"/>
    <w:tmpl w:val="F32EB4E0"/>
    <w:lvl w:ilvl="0" w:tplc="0409000F">
      <w:start w:val="1"/>
      <w:numFmt w:val="decimal"/>
      <w:lvlText w:val="%1."/>
      <w:lvlJc w:val="left"/>
      <w:pPr>
        <w:ind w:left="8730" w:hanging="360"/>
      </w:pPr>
    </w:lvl>
    <w:lvl w:ilvl="1" w:tplc="94E0E84A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1643D"/>
    <w:multiLevelType w:val="hybridMultilevel"/>
    <w:tmpl w:val="2CDC6718"/>
    <w:lvl w:ilvl="0" w:tplc="216ED15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B6B8C"/>
    <w:multiLevelType w:val="hybridMultilevel"/>
    <w:tmpl w:val="76A63620"/>
    <w:lvl w:ilvl="0" w:tplc="1EB8F82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6E9C"/>
    <w:multiLevelType w:val="hybridMultilevel"/>
    <w:tmpl w:val="EB245ED8"/>
    <w:lvl w:ilvl="0" w:tplc="FFFFFFFF">
      <w:start w:val="1"/>
      <w:numFmt w:val="lowerLetter"/>
      <w:lvlText w:val="%1."/>
      <w:lvlJc w:val="left"/>
      <w:pPr>
        <w:ind w:left="99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88303">
    <w:abstractNumId w:val="6"/>
  </w:num>
  <w:num w:numId="2" w16cid:durableId="321858060">
    <w:abstractNumId w:val="6"/>
  </w:num>
  <w:num w:numId="3" w16cid:durableId="1354183536">
    <w:abstractNumId w:val="8"/>
  </w:num>
  <w:num w:numId="4" w16cid:durableId="251014233">
    <w:abstractNumId w:val="7"/>
  </w:num>
  <w:num w:numId="5" w16cid:durableId="1482841908">
    <w:abstractNumId w:val="2"/>
  </w:num>
  <w:num w:numId="6" w16cid:durableId="249505331">
    <w:abstractNumId w:val="5"/>
  </w:num>
  <w:num w:numId="7" w16cid:durableId="546186905">
    <w:abstractNumId w:val="0"/>
  </w:num>
  <w:num w:numId="8" w16cid:durableId="578322222">
    <w:abstractNumId w:val="9"/>
  </w:num>
  <w:num w:numId="9" w16cid:durableId="474227631">
    <w:abstractNumId w:val="3"/>
  </w:num>
  <w:num w:numId="10" w16cid:durableId="749930309">
    <w:abstractNumId w:val="1"/>
  </w:num>
  <w:num w:numId="11" w16cid:durableId="1964460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vkvatTwmLOvvvdmMWryxp8irboveNG276MAXbxMFNoU4s+z2vE+v3X/M2fqhtbgun8nSLqRfpmWXk4VegkYog==" w:salt="rd90TbtUr3wByc/+5+Xfk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C6"/>
    <w:rsid w:val="00013DFE"/>
    <w:rsid w:val="000365AE"/>
    <w:rsid w:val="0004605E"/>
    <w:rsid w:val="00065630"/>
    <w:rsid w:val="000659A4"/>
    <w:rsid w:val="00066B7C"/>
    <w:rsid w:val="000779EE"/>
    <w:rsid w:val="0008101F"/>
    <w:rsid w:val="0008256E"/>
    <w:rsid w:val="000909D1"/>
    <w:rsid w:val="0009219F"/>
    <w:rsid w:val="000945C2"/>
    <w:rsid w:val="000960BC"/>
    <w:rsid w:val="000A3242"/>
    <w:rsid w:val="000B139F"/>
    <w:rsid w:val="000E3FBB"/>
    <w:rsid w:val="000F4178"/>
    <w:rsid w:val="00106A82"/>
    <w:rsid w:val="001119F0"/>
    <w:rsid w:val="00111BC6"/>
    <w:rsid w:val="001126D2"/>
    <w:rsid w:val="00122887"/>
    <w:rsid w:val="00137A12"/>
    <w:rsid w:val="00155DA3"/>
    <w:rsid w:val="00162660"/>
    <w:rsid w:val="00171D00"/>
    <w:rsid w:val="00172BF6"/>
    <w:rsid w:val="001B36B7"/>
    <w:rsid w:val="001C59E4"/>
    <w:rsid w:val="001C7916"/>
    <w:rsid w:val="001D4979"/>
    <w:rsid w:val="001D6319"/>
    <w:rsid w:val="00210296"/>
    <w:rsid w:val="002676F1"/>
    <w:rsid w:val="0027056E"/>
    <w:rsid w:val="00273F93"/>
    <w:rsid w:val="0027674C"/>
    <w:rsid w:val="002927FD"/>
    <w:rsid w:val="0029457A"/>
    <w:rsid w:val="002A3CCA"/>
    <w:rsid w:val="002B1A30"/>
    <w:rsid w:val="002D2EC4"/>
    <w:rsid w:val="002E0841"/>
    <w:rsid w:val="002F6CCE"/>
    <w:rsid w:val="00300C94"/>
    <w:rsid w:val="00303B7F"/>
    <w:rsid w:val="003315DB"/>
    <w:rsid w:val="00336496"/>
    <w:rsid w:val="00344728"/>
    <w:rsid w:val="00352741"/>
    <w:rsid w:val="0035500F"/>
    <w:rsid w:val="00357D9E"/>
    <w:rsid w:val="003600B3"/>
    <w:rsid w:val="00362C1A"/>
    <w:rsid w:val="003650D5"/>
    <w:rsid w:val="00382736"/>
    <w:rsid w:val="003952FA"/>
    <w:rsid w:val="003A03BE"/>
    <w:rsid w:val="003A2B69"/>
    <w:rsid w:val="003A54E8"/>
    <w:rsid w:val="00405EB1"/>
    <w:rsid w:val="00411790"/>
    <w:rsid w:val="00422E02"/>
    <w:rsid w:val="004250BB"/>
    <w:rsid w:val="0043011F"/>
    <w:rsid w:val="00440F82"/>
    <w:rsid w:val="00443CFE"/>
    <w:rsid w:val="0049050D"/>
    <w:rsid w:val="004B0568"/>
    <w:rsid w:val="004B1DE5"/>
    <w:rsid w:val="004D08EE"/>
    <w:rsid w:val="004D0F4F"/>
    <w:rsid w:val="004D56E2"/>
    <w:rsid w:val="004D69C1"/>
    <w:rsid w:val="004E3A52"/>
    <w:rsid w:val="00501D5A"/>
    <w:rsid w:val="005028ED"/>
    <w:rsid w:val="0052190F"/>
    <w:rsid w:val="00521A97"/>
    <w:rsid w:val="00530E88"/>
    <w:rsid w:val="0053180B"/>
    <w:rsid w:val="00531BA3"/>
    <w:rsid w:val="00547C68"/>
    <w:rsid w:val="00567971"/>
    <w:rsid w:val="0057155C"/>
    <w:rsid w:val="00572D03"/>
    <w:rsid w:val="005D00F6"/>
    <w:rsid w:val="005D6085"/>
    <w:rsid w:val="005E7394"/>
    <w:rsid w:val="005F7750"/>
    <w:rsid w:val="0060021D"/>
    <w:rsid w:val="006018EE"/>
    <w:rsid w:val="0060744D"/>
    <w:rsid w:val="006143FD"/>
    <w:rsid w:val="0063470F"/>
    <w:rsid w:val="006374E4"/>
    <w:rsid w:val="00651F70"/>
    <w:rsid w:val="00656D77"/>
    <w:rsid w:val="0067049B"/>
    <w:rsid w:val="00671EBA"/>
    <w:rsid w:val="0067254E"/>
    <w:rsid w:val="006920F0"/>
    <w:rsid w:val="006A15BA"/>
    <w:rsid w:val="006C7853"/>
    <w:rsid w:val="006D0E2D"/>
    <w:rsid w:val="006E4111"/>
    <w:rsid w:val="006E79BA"/>
    <w:rsid w:val="006F2E81"/>
    <w:rsid w:val="00705753"/>
    <w:rsid w:val="0071474D"/>
    <w:rsid w:val="00714EED"/>
    <w:rsid w:val="007261C1"/>
    <w:rsid w:val="007517FD"/>
    <w:rsid w:val="00752AD3"/>
    <w:rsid w:val="007543F9"/>
    <w:rsid w:val="00757960"/>
    <w:rsid w:val="00765F82"/>
    <w:rsid w:val="007A7885"/>
    <w:rsid w:val="007B1A14"/>
    <w:rsid w:val="007B465B"/>
    <w:rsid w:val="007B4A1E"/>
    <w:rsid w:val="007C1B0D"/>
    <w:rsid w:val="007D15CF"/>
    <w:rsid w:val="007E1C82"/>
    <w:rsid w:val="008273C5"/>
    <w:rsid w:val="00827EC8"/>
    <w:rsid w:val="00831C12"/>
    <w:rsid w:val="008329E4"/>
    <w:rsid w:val="008545FE"/>
    <w:rsid w:val="00863A11"/>
    <w:rsid w:val="0089179C"/>
    <w:rsid w:val="0089532E"/>
    <w:rsid w:val="008B006F"/>
    <w:rsid w:val="008B2780"/>
    <w:rsid w:val="008B2D8C"/>
    <w:rsid w:val="008C4155"/>
    <w:rsid w:val="008D1C99"/>
    <w:rsid w:val="00900ECD"/>
    <w:rsid w:val="00904118"/>
    <w:rsid w:val="00912584"/>
    <w:rsid w:val="009732FB"/>
    <w:rsid w:val="009C6508"/>
    <w:rsid w:val="009D22B9"/>
    <w:rsid w:val="009E65CD"/>
    <w:rsid w:val="00A02BB6"/>
    <w:rsid w:val="00A2159D"/>
    <w:rsid w:val="00A441F6"/>
    <w:rsid w:val="00A65C35"/>
    <w:rsid w:val="00A80D65"/>
    <w:rsid w:val="00AD7B34"/>
    <w:rsid w:val="00B04A26"/>
    <w:rsid w:val="00B25666"/>
    <w:rsid w:val="00B42743"/>
    <w:rsid w:val="00B449FC"/>
    <w:rsid w:val="00B53DD3"/>
    <w:rsid w:val="00B95D65"/>
    <w:rsid w:val="00BB1CFB"/>
    <w:rsid w:val="00BD54C3"/>
    <w:rsid w:val="00BF0DB9"/>
    <w:rsid w:val="00BF172D"/>
    <w:rsid w:val="00C2220E"/>
    <w:rsid w:val="00C22A61"/>
    <w:rsid w:val="00C27B17"/>
    <w:rsid w:val="00C64739"/>
    <w:rsid w:val="00C8373A"/>
    <w:rsid w:val="00C971BB"/>
    <w:rsid w:val="00CA3DAA"/>
    <w:rsid w:val="00CA7261"/>
    <w:rsid w:val="00CA797A"/>
    <w:rsid w:val="00CB1B63"/>
    <w:rsid w:val="00CC7ADB"/>
    <w:rsid w:val="00CD5E03"/>
    <w:rsid w:val="00CE15C3"/>
    <w:rsid w:val="00D42947"/>
    <w:rsid w:val="00D44E64"/>
    <w:rsid w:val="00D53BBD"/>
    <w:rsid w:val="00D62703"/>
    <w:rsid w:val="00D70144"/>
    <w:rsid w:val="00D90F36"/>
    <w:rsid w:val="00D9782E"/>
    <w:rsid w:val="00DA2D71"/>
    <w:rsid w:val="00DA39B9"/>
    <w:rsid w:val="00DB11E4"/>
    <w:rsid w:val="00DC0895"/>
    <w:rsid w:val="00DE6205"/>
    <w:rsid w:val="00DF109A"/>
    <w:rsid w:val="00DF4C97"/>
    <w:rsid w:val="00E00E77"/>
    <w:rsid w:val="00E21B3E"/>
    <w:rsid w:val="00E5030F"/>
    <w:rsid w:val="00E53AC7"/>
    <w:rsid w:val="00E64FB7"/>
    <w:rsid w:val="00E77EA3"/>
    <w:rsid w:val="00E87FAA"/>
    <w:rsid w:val="00EA04BF"/>
    <w:rsid w:val="00EA45B5"/>
    <w:rsid w:val="00EB27B2"/>
    <w:rsid w:val="00EB2BB6"/>
    <w:rsid w:val="00EB3E04"/>
    <w:rsid w:val="00EC26BA"/>
    <w:rsid w:val="00EE0C8B"/>
    <w:rsid w:val="00F154E3"/>
    <w:rsid w:val="00F16783"/>
    <w:rsid w:val="00F2174F"/>
    <w:rsid w:val="00F37953"/>
    <w:rsid w:val="00F44838"/>
    <w:rsid w:val="00F652AF"/>
    <w:rsid w:val="00F902B8"/>
    <w:rsid w:val="00F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FD6B3A"/>
  <w15:chartTrackingRefBased/>
  <w15:docId w15:val="{C8EE8B06-78F1-4364-8BF8-F22BEB57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BC6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111BC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652A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7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50BB"/>
    <w:rPr>
      <w:b/>
      <w:bCs/>
    </w:rPr>
  </w:style>
  <w:style w:type="paragraph" w:styleId="ListParagraph">
    <w:name w:val="List Paragraph"/>
    <w:basedOn w:val="Normal"/>
    <w:uiPriority w:val="34"/>
    <w:qFormat/>
    <w:rsid w:val="00155D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22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2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9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9F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F2E81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A5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4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4E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resources.ku.edu/holiday-listing" TargetMode="External"/><Relationship Id="rId13" Type="http://schemas.openxmlformats.org/officeDocument/2006/relationships/hyperlink" Target="https://humanresources.ku.edu/holiday-listing" TargetMode="External"/><Relationship Id="rId18" Type="http://schemas.openxmlformats.org/officeDocument/2006/relationships/hyperlink" Target="https://humanresources.ku.edu/holiday-listi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ayroll@ku.edu?subject=KUEA%20Loans" TargetMode="External"/><Relationship Id="rId17" Type="http://schemas.openxmlformats.org/officeDocument/2006/relationships/hyperlink" Target="https://humanresources.ku.edu/sites/humanresources/files/documents/HRPay/Holiday_eligibility_guidera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manresources.ku.edu/sites/humanresources/files/documents/HRPay/TimeAbsenceguide_overviewrad_0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manresources.ku.edu/holiday-list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manresources.ku.edu/discretionary-day" TargetMode="External"/><Relationship Id="rId10" Type="http://schemas.openxmlformats.org/officeDocument/2006/relationships/hyperlink" Target="mailto:payroll@ku.edu?subject=KUEA%20Loan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manresources.ku.edu/veterans-day" TargetMode="External"/><Relationship Id="rId14" Type="http://schemas.openxmlformats.org/officeDocument/2006/relationships/hyperlink" Target="https://humanresources.ku.edu/holiday-listin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pay@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7457-F2FF-45D1-923C-0E2E3877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3776</Characters>
  <Application>Microsoft Office Word</Application>
  <DocSecurity>8</DocSecurity>
  <Lines>87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Lisa</dc:creator>
  <cp:keywords/>
  <dc:description/>
  <cp:lastModifiedBy>McBee, Jennifer</cp:lastModifiedBy>
  <cp:revision>3</cp:revision>
  <cp:lastPrinted>2019-10-10T13:24:00Z</cp:lastPrinted>
  <dcterms:created xsi:type="dcterms:W3CDTF">2025-10-07T16:10:00Z</dcterms:created>
  <dcterms:modified xsi:type="dcterms:W3CDTF">2025-10-07T16:11:00Z</dcterms:modified>
</cp:coreProperties>
</file>